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91D50" w14:textId="1F7EFBCA" w:rsidR="009436EC" w:rsidRDefault="009436EC" w:rsidP="00031FD0">
      <w:pPr>
        <w:pStyle w:val="Heading1"/>
        <w:rPr>
          <w:sz w:val="56"/>
          <w:szCs w:val="24"/>
        </w:rPr>
      </w:pPr>
      <w:r>
        <w:rPr>
          <w:noProof/>
          <w:sz w:val="56"/>
          <w:szCs w:val="24"/>
          <w14:ligatures w14:val="none"/>
        </w:rPr>
        <w:drawing>
          <wp:inline distT="0" distB="0" distL="0" distR="0" wp14:anchorId="658E4621" wp14:editId="6268AABD">
            <wp:extent cx="3886200" cy="1144112"/>
            <wp:effectExtent l="0" t="0" r="0" b="0"/>
            <wp:docPr id="698228370" name="Picture 1" descr="The Centre for Advancing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228370" name="Picture 1" descr="The Centre for Advancing Pract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06341" cy="1150041"/>
                    </a:xfrm>
                    <a:prstGeom prst="rect">
                      <a:avLst/>
                    </a:prstGeom>
                  </pic:spPr>
                </pic:pic>
              </a:graphicData>
            </a:graphic>
          </wp:inline>
        </w:drawing>
      </w:r>
    </w:p>
    <w:p w14:paraId="6BAB8D8F" w14:textId="2AD459A8" w:rsidR="00EE0481" w:rsidRPr="001E27F8" w:rsidRDefault="00000000" w:rsidP="00031FD0">
      <w:pPr>
        <w:pStyle w:val="Heading1"/>
      </w:pPr>
      <w:sdt>
        <w:sdtPr>
          <w:rPr>
            <w:sz w:val="56"/>
            <w:szCs w:val="24"/>
          </w:rPr>
          <w:alias w:val="Title"/>
          <w:tag w:val="title"/>
          <w:id w:val="1036308880"/>
          <w:placeholder>
            <w:docPart w:val="2CF623392A4A425DA448BF7B13B1AF61"/>
          </w:placeholder>
          <w:dataBinding w:prefixMappings="xmlns:ns0='http://purl.org/dc/elements/1.1/' xmlns:ns1='http://schemas.openxmlformats.org/package/2006/metadata/core-properties' " w:xpath="/ns1:coreProperties[1]/ns0:title[1]" w:storeItemID="{6C3C8BC8-F283-45AE-878A-BAB7291924A1}"/>
          <w:text/>
        </w:sdtPr>
        <w:sdtContent>
          <w:r w:rsidR="00835B1B" w:rsidRPr="00835B1B">
            <w:rPr>
              <w:sz w:val="56"/>
              <w:szCs w:val="24"/>
            </w:rPr>
            <w:t>Employer’s advanced practice supervision action plan</w:t>
          </w:r>
        </w:sdtContent>
      </w:sdt>
    </w:p>
    <w:p w14:paraId="597BD3D5" w14:textId="6E7C792A" w:rsidR="009436EC" w:rsidRDefault="009436EC" w:rsidP="009436EC">
      <w:pPr>
        <w:rPr>
          <w:rFonts w:cs="Arial"/>
          <w:b/>
          <w:bCs/>
        </w:rPr>
      </w:pPr>
      <w:bookmarkStart w:id="0" w:name="_Toc350174611"/>
    </w:p>
    <w:p w14:paraId="4BE9F775" w14:textId="77777777" w:rsidR="009436EC" w:rsidRDefault="009436EC" w:rsidP="009436EC">
      <w:pPr>
        <w:spacing w:after="0" w:line="240" w:lineRule="auto"/>
        <w:textboxTightWrap w:val="none"/>
        <w:rPr>
          <w:rFonts w:cs="Arial"/>
          <w:b/>
          <w:bCs/>
        </w:rPr>
        <w:sectPr w:rsidR="009436EC" w:rsidSect="004F5129">
          <w:headerReference w:type="default" r:id="rId12"/>
          <w:footerReference w:type="default" r:id="rId13"/>
          <w:pgSz w:w="11906" w:h="16838"/>
          <w:pgMar w:top="2268" w:right="1021" w:bottom="1021" w:left="1021" w:header="454" w:footer="556" w:gutter="0"/>
          <w:cols w:space="708"/>
          <w:docGrid w:linePitch="360"/>
        </w:sectPr>
      </w:pPr>
    </w:p>
    <w:p w14:paraId="5F4BDB73" w14:textId="1304F48A" w:rsidR="009436EC" w:rsidRDefault="009436EC" w:rsidP="00FB273C">
      <w:pPr>
        <w:spacing w:after="0" w:line="240" w:lineRule="auto"/>
        <w:jc w:val="both"/>
        <w:textboxTightWrap w:val="none"/>
        <w:rPr>
          <w:rFonts w:cs="Arial"/>
          <w:b/>
          <w:bCs/>
        </w:rPr>
      </w:pPr>
    </w:p>
    <w:p w14:paraId="10325B10" w14:textId="77777777" w:rsidR="00FC20C9" w:rsidRDefault="00FC20C9" w:rsidP="00FB273C">
      <w:pPr>
        <w:spacing w:after="0" w:line="240" w:lineRule="auto"/>
        <w:jc w:val="both"/>
        <w:textboxTightWrap w:val="none"/>
      </w:pPr>
    </w:p>
    <w:p w14:paraId="2CB0F347" w14:textId="77777777" w:rsidR="00FC20C9" w:rsidRDefault="00FC20C9" w:rsidP="00FB273C">
      <w:pPr>
        <w:spacing w:after="0" w:line="240" w:lineRule="auto"/>
        <w:jc w:val="both"/>
        <w:textboxTightWrap w:val="none"/>
      </w:pPr>
    </w:p>
    <w:p w14:paraId="47F2F4C8" w14:textId="3E67BC56" w:rsidR="00FC20C9" w:rsidRDefault="00FC20C9" w:rsidP="00FB273C">
      <w:pPr>
        <w:spacing w:after="0" w:line="240" w:lineRule="auto"/>
        <w:jc w:val="both"/>
        <w:textboxTightWrap w:val="none"/>
      </w:pPr>
      <w:r w:rsidRPr="00221100">
        <w:t>The following checklist will allow you to assess if your organisation is meeting minimum standards for supervising trainee advanced practitioners and to create an action plan to address any gaps.</w:t>
      </w:r>
    </w:p>
    <w:p w14:paraId="1C5A7E4A" w14:textId="77777777" w:rsidR="00FC20C9" w:rsidRDefault="00FC20C9" w:rsidP="00FB273C">
      <w:pPr>
        <w:spacing w:after="0" w:line="240" w:lineRule="auto"/>
        <w:jc w:val="both"/>
        <w:textboxTightWrap w:val="none"/>
        <w:rPr>
          <w:rFonts w:cs="Arial"/>
          <w:b/>
          <w:bCs/>
        </w:rPr>
      </w:pPr>
    </w:p>
    <w:tbl>
      <w:tblPr>
        <w:tblStyle w:val="TableGrid"/>
        <w:tblW w:w="5059" w:type="pct"/>
        <w:tblLook w:val="04A0" w:firstRow="1" w:lastRow="0" w:firstColumn="1" w:lastColumn="0" w:noHBand="0" w:noVBand="1"/>
      </w:tblPr>
      <w:tblGrid>
        <w:gridCol w:w="6232"/>
        <w:gridCol w:w="4037"/>
        <w:gridCol w:w="4895"/>
      </w:tblGrid>
      <w:tr w:rsidR="00320BBA" w:rsidRPr="000713B1" w14:paraId="4F617D45" w14:textId="77777777" w:rsidTr="008A2F05">
        <w:tc>
          <w:tcPr>
            <w:tcW w:w="2055" w:type="pct"/>
            <w:tcBorders>
              <w:top w:val="nil"/>
            </w:tcBorders>
            <w:shd w:val="clear" w:color="auto" w:fill="003087" w:themeFill="accent1"/>
            <w:tcMar>
              <w:top w:w="142" w:type="dxa"/>
              <w:left w:w="142" w:type="dxa"/>
              <w:bottom w:w="142" w:type="dxa"/>
              <w:right w:w="142" w:type="dxa"/>
            </w:tcMar>
          </w:tcPr>
          <w:p w14:paraId="10863831" w14:textId="77777777" w:rsidR="00320BBA" w:rsidRPr="00320BBA" w:rsidRDefault="00320BBA" w:rsidP="000775ED">
            <w:pPr>
              <w:rPr>
                <w:b/>
                <w:bCs/>
                <w:noProof/>
                <w:color w:val="FFFFFF" w:themeColor="text1"/>
              </w:rPr>
            </w:pPr>
            <w:r w:rsidRPr="00320BBA">
              <w:rPr>
                <w:b/>
                <w:bCs/>
                <w:noProof/>
                <w:color w:val="FFFFFF" w:themeColor="text1"/>
              </w:rPr>
              <w:t>Standard</w:t>
            </w:r>
          </w:p>
        </w:tc>
        <w:tc>
          <w:tcPr>
            <w:tcW w:w="1331" w:type="pct"/>
            <w:tcBorders>
              <w:top w:val="nil"/>
            </w:tcBorders>
            <w:shd w:val="clear" w:color="auto" w:fill="003087" w:themeFill="accent1"/>
            <w:tcMar>
              <w:top w:w="142" w:type="dxa"/>
              <w:left w:w="142" w:type="dxa"/>
              <w:bottom w:w="142" w:type="dxa"/>
              <w:right w:w="142" w:type="dxa"/>
            </w:tcMar>
          </w:tcPr>
          <w:p w14:paraId="0826593D" w14:textId="77777777" w:rsidR="00320BBA" w:rsidRPr="00320BBA" w:rsidRDefault="00320BBA" w:rsidP="000775ED">
            <w:pPr>
              <w:rPr>
                <w:b/>
                <w:bCs/>
                <w:noProof/>
                <w:color w:val="FFFFFF" w:themeColor="text1"/>
              </w:rPr>
            </w:pPr>
            <w:r w:rsidRPr="00320BBA">
              <w:rPr>
                <w:b/>
                <w:bCs/>
                <w:noProof/>
                <w:color w:val="FFFFFF" w:themeColor="text1"/>
              </w:rPr>
              <w:t>Evidence</w:t>
            </w:r>
          </w:p>
        </w:tc>
        <w:tc>
          <w:tcPr>
            <w:tcW w:w="1614" w:type="pct"/>
            <w:tcBorders>
              <w:top w:val="nil"/>
            </w:tcBorders>
            <w:shd w:val="clear" w:color="auto" w:fill="003087" w:themeFill="accent1"/>
            <w:tcMar>
              <w:top w:w="142" w:type="dxa"/>
              <w:left w:w="142" w:type="dxa"/>
              <w:bottom w:w="142" w:type="dxa"/>
              <w:right w:w="142" w:type="dxa"/>
            </w:tcMar>
          </w:tcPr>
          <w:p w14:paraId="423A3DCB" w14:textId="77777777" w:rsidR="00320BBA" w:rsidRPr="00320BBA" w:rsidRDefault="00320BBA" w:rsidP="000775ED">
            <w:pPr>
              <w:rPr>
                <w:b/>
                <w:bCs/>
                <w:noProof/>
                <w:color w:val="FFFFFF" w:themeColor="text1"/>
              </w:rPr>
            </w:pPr>
            <w:r w:rsidRPr="00320BBA">
              <w:rPr>
                <w:b/>
                <w:bCs/>
                <w:noProof/>
                <w:color w:val="FFFFFF" w:themeColor="text1"/>
              </w:rPr>
              <w:t>Action plan</w:t>
            </w:r>
          </w:p>
        </w:tc>
      </w:tr>
      <w:tr w:rsidR="00320BBA" w:rsidRPr="000713B1" w14:paraId="6342D57B" w14:textId="77777777" w:rsidTr="008A2F05">
        <w:tc>
          <w:tcPr>
            <w:tcW w:w="2055" w:type="pct"/>
            <w:shd w:val="clear" w:color="auto" w:fill="FFFFFF" w:themeFill="text1"/>
            <w:tcMar>
              <w:top w:w="142" w:type="dxa"/>
              <w:left w:w="142" w:type="dxa"/>
              <w:bottom w:w="142" w:type="dxa"/>
              <w:right w:w="142" w:type="dxa"/>
            </w:tcMar>
          </w:tcPr>
          <w:p w14:paraId="6A0FA8D0" w14:textId="7452BB6D" w:rsidR="00320BBA" w:rsidRPr="000713B1" w:rsidRDefault="00320BBA" w:rsidP="000775ED">
            <w:pPr>
              <w:rPr>
                <w:noProof/>
              </w:rPr>
            </w:pPr>
            <w:r w:rsidRPr="000713B1">
              <w:rPr>
                <w:noProof/>
              </w:rPr>
              <w:t xml:space="preserve">Supervision for the trainee advanced practitioner is mandatory. </w:t>
            </w:r>
          </w:p>
        </w:tc>
        <w:tc>
          <w:tcPr>
            <w:tcW w:w="1331" w:type="pct"/>
            <w:shd w:val="clear" w:color="auto" w:fill="FFFFFF" w:themeFill="text1"/>
            <w:tcMar>
              <w:top w:w="142" w:type="dxa"/>
              <w:left w:w="142" w:type="dxa"/>
              <w:bottom w:w="142" w:type="dxa"/>
              <w:right w:w="142" w:type="dxa"/>
            </w:tcMar>
          </w:tcPr>
          <w:p w14:paraId="75CC3137" w14:textId="4BED7268" w:rsidR="00320BBA" w:rsidRPr="000713B1" w:rsidRDefault="008A2F05" w:rsidP="000775ED">
            <w:pPr>
              <w:rPr>
                <w:b/>
                <w:bCs/>
                <w:noProof/>
              </w:rPr>
            </w:pPr>
            <w:r>
              <w:rPr>
                <w:b/>
                <w:bCs/>
                <w:noProof/>
              </w:rPr>
              <w:fldChar w:fldCharType="begin">
                <w:ffData>
                  <w:name w:val="Text1"/>
                  <w:enabled/>
                  <w:calcOnExit w:val="0"/>
                  <w:textInput/>
                </w:ffData>
              </w:fldChar>
            </w:r>
            <w:bookmarkStart w:id="1" w:name="Text1"/>
            <w:r>
              <w:rPr>
                <w:b/>
                <w:bCs/>
                <w:noProof/>
              </w:rPr>
              <w:instrText xml:space="preserve"> FORMTEXT </w:instrText>
            </w:r>
            <w:r>
              <w:rPr>
                <w:b/>
                <w:bCs/>
                <w:noProof/>
              </w:rPr>
            </w:r>
            <w:r>
              <w:rPr>
                <w:b/>
                <w:bCs/>
                <w:noProof/>
              </w:rPr>
              <w:fldChar w:fldCharType="separate"/>
            </w:r>
            <w:r>
              <w:rPr>
                <w:b/>
                <w:bCs/>
                <w:noProof/>
              </w:rPr>
              <w:t> </w:t>
            </w:r>
            <w:r>
              <w:rPr>
                <w:b/>
                <w:bCs/>
                <w:noProof/>
              </w:rPr>
              <w:t> </w:t>
            </w:r>
            <w:r>
              <w:rPr>
                <w:b/>
                <w:bCs/>
                <w:noProof/>
              </w:rPr>
              <w:t> </w:t>
            </w:r>
            <w:r>
              <w:rPr>
                <w:b/>
                <w:bCs/>
                <w:noProof/>
              </w:rPr>
              <w:t> </w:t>
            </w:r>
            <w:r>
              <w:rPr>
                <w:b/>
                <w:bCs/>
                <w:noProof/>
              </w:rPr>
              <w:t> </w:t>
            </w:r>
            <w:r>
              <w:rPr>
                <w:b/>
                <w:bCs/>
                <w:noProof/>
              </w:rPr>
              <w:fldChar w:fldCharType="end"/>
            </w:r>
            <w:bookmarkEnd w:id="1"/>
          </w:p>
        </w:tc>
        <w:tc>
          <w:tcPr>
            <w:tcW w:w="1614" w:type="pct"/>
            <w:shd w:val="clear" w:color="auto" w:fill="FFFFFF" w:themeFill="text1"/>
            <w:tcMar>
              <w:top w:w="142" w:type="dxa"/>
              <w:left w:w="142" w:type="dxa"/>
              <w:bottom w:w="142" w:type="dxa"/>
              <w:right w:w="142" w:type="dxa"/>
            </w:tcMar>
          </w:tcPr>
          <w:p w14:paraId="3588FC46" w14:textId="23DC4DD6" w:rsidR="00320BBA" w:rsidRPr="000713B1" w:rsidRDefault="008A2F05" w:rsidP="000775ED">
            <w:pPr>
              <w:rPr>
                <w:b/>
                <w:bCs/>
                <w:noProof/>
              </w:rPr>
            </w:pPr>
            <w:r>
              <w:rPr>
                <w:b/>
                <w:bCs/>
                <w:noProof/>
              </w:rPr>
              <w:fldChar w:fldCharType="begin">
                <w:ffData>
                  <w:name w:val="Text1"/>
                  <w:enabled/>
                  <w:calcOnExit w:val="0"/>
                  <w:textInput/>
                </w:ffData>
              </w:fldChar>
            </w:r>
            <w:r>
              <w:rPr>
                <w:b/>
                <w:bCs/>
                <w:noProof/>
              </w:rPr>
              <w:instrText xml:space="preserve"> FORMTEXT </w:instrText>
            </w:r>
            <w:r>
              <w:rPr>
                <w:b/>
                <w:bCs/>
                <w:noProof/>
              </w:rPr>
            </w:r>
            <w:r>
              <w:rPr>
                <w:b/>
                <w:bCs/>
                <w:noProof/>
              </w:rPr>
              <w:fldChar w:fldCharType="separate"/>
            </w:r>
            <w:r>
              <w:rPr>
                <w:b/>
                <w:bCs/>
                <w:noProof/>
              </w:rPr>
              <w:t> </w:t>
            </w:r>
            <w:r>
              <w:rPr>
                <w:b/>
                <w:bCs/>
                <w:noProof/>
              </w:rPr>
              <w:t> </w:t>
            </w:r>
            <w:r>
              <w:rPr>
                <w:b/>
                <w:bCs/>
                <w:noProof/>
              </w:rPr>
              <w:t> </w:t>
            </w:r>
            <w:r>
              <w:rPr>
                <w:b/>
                <w:bCs/>
                <w:noProof/>
              </w:rPr>
              <w:t> </w:t>
            </w:r>
            <w:r>
              <w:rPr>
                <w:b/>
                <w:bCs/>
                <w:noProof/>
              </w:rPr>
              <w:t> </w:t>
            </w:r>
            <w:r>
              <w:rPr>
                <w:b/>
                <w:bCs/>
                <w:noProof/>
              </w:rPr>
              <w:fldChar w:fldCharType="end"/>
            </w:r>
          </w:p>
        </w:tc>
      </w:tr>
      <w:tr w:rsidR="008A2F05" w:rsidRPr="000713B1" w14:paraId="52E5D122" w14:textId="77777777" w:rsidTr="008A2F05">
        <w:tc>
          <w:tcPr>
            <w:tcW w:w="2055" w:type="pct"/>
            <w:shd w:val="clear" w:color="auto" w:fill="FFFFFF" w:themeFill="text1"/>
            <w:tcMar>
              <w:top w:w="142" w:type="dxa"/>
              <w:left w:w="142" w:type="dxa"/>
              <w:bottom w:w="142" w:type="dxa"/>
              <w:right w:w="142" w:type="dxa"/>
            </w:tcMar>
          </w:tcPr>
          <w:p w14:paraId="1604B789" w14:textId="77777777" w:rsidR="008A2F05" w:rsidRPr="000713B1" w:rsidRDefault="008A2F05" w:rsidP="008A2F05">
            <w:pPr>
              <w:rPr>
                <w:noProof/>
              </w:rPr>
            </w:pPr>
            <w:r w:rsidRPr="000713B1">
              <w:rPr>
                <w:noProof/>
              </w:rPr>
              <w:t>The trainee must have a named allocated Co-ordinating Education Supervisor before commencing training in advanced practice.</w:t>
            </w:r>
          </w:p>
        </w:tc>
        <w:tc>
          <w:tcPr>
            <w:tcW w:w="1331" w:type="pct"/>
            <w:shd w:val="clear" w:color="auto" w:fill="FFFFFF" w:themeFill="text1"/>
            <w:tcMar>
              <w:top w:w="142" w:type="dxa"/>
              <w:left w:w="142" w:type="dxa"/>
              <w:bottom w:w="142" w:type="dxa"/>
              <w:right w:w="142" w:type="dxa"/>
            </w:tcMar>
          </w:tcPr>
          <w:p w14:paraId="4E01D32B" w14:textId="0534EC25" w:rsidR="008A2F05" w:rsidRPr="000713B1" w:rsidRDefault="008A2F05" w:rsidP="008A2F05">
            <w:pPr>
              <w:rPr>
                <w:b/>
                <w:bCs/>
                <w:noProof/>
              </w:rPr>
            </w:pPr>
            <w:r>
              <w:rPr>
                <w:b/>
                <w:bCs/>
                <w:noProof/>
              </w:rPr>
              <w:fldChar w:fldCharType="begin">
                <w:ffData>
                  <w:name w:val="Text1"/>
                  <w:enabled/>
                  <w:calcOnExit w:val="0"/>
                  <w:textInput/>
                </w:ffData>
              </w:fldChar>
            </w:r>
            <w:r>
              <w:rPr>
                <w:b/>
                <w:bCs/>
                <w:noProof/>
              </w:rPr>
              <w:instrText xml:space="preserve"> FORMTEXT </w:instrText>
            </w:r>
            <w:r>
              <w:rPr>
                <w:b/>
                <w:bCs/>
                <w:noProof/>
              </w:rPr>
            </w:r>
            <w:r>
              <w:rPr>
                <w:b/>
                <w:bCs/>
                <w:noProof/>
              </w:rPr>
              <w:fldChar w:fldCharType="separate"/>
            </w:r>
            <w:r>
              <w:rPr>
                <w:b/>
                <w:bCs/>
                <w:noProof/>
              </w:rPr>
              <w:t> </w:t>
            </w:r>
            <w:r>
              <w:rPr>
                <w:b/>
                <w:bCs/>
                <w:noProof/>
              </w:rPr>
              <w:t> </w:t>
            </w:r>
            <w:r>
              <w:rPr>
                <w:b/>
                <w:bCs/>
                <w:noProof/>
              </w:rPr>
              <w:t> </w:t>
            </w:r>
            <w:r>
              <w:rPr>
                <w:b/>
                <w:bCs/>
                <w:noProof/>
              </w:rPr>
              <w:t> </w:t>
            </w:r>
            <w:r>
              <w:rPr>
                <w:b/>
                <w:bCs/>
                <w:noProof/>
              </w:rPr>
              <w:t> </w:t>
            </w:r>
            <w:r>
              <w:rPr>
                <w:b/>
                <w:bCs/>
                <w:noProof/>
              </w:rPr>
              <w:fldChar w:fldCharType="end"/>
            </w:r>
          </w:p>
        </w:tc>
        <w:tc>
          <w:tcPr>
            <w:tcW w:w="1614" w:type="pct"/>
            <w:shd w:val="clear" w:color="auto" w:fill="FFFFFF" w:themeFill="text1"/>
            <w:tcMar>
              <w:top w:w="142" w:type="dxa"/>
              <w:left w:w="142" w:type="dxa"/>
              <w:bottom w:w="142" w:type="dxa"/>
              <w:right w:w="142" w:type="dxa"/>
            </w:tcMar>
          </w:tcPr>
          <w:p w14:paraId="370EEEA4" w14:textId="5A53EF74" w:rsidR="008A2F05" w:rsidRPr="000713B1" w:rsidRDefault="008A2F05" w:rsidP="008A2F05">
            <w:pPr>
              <w:rPr>
                <w:b/>
                <w:bCs/>
                <w:noProof/>
              </w:rPr>
            </w:pPr>
            <w:r>
              <w:rPr>
                <w:b/>
                <w:bCs/>
                <w:noProof/>
              </w:rPr>
              <w:fldChar w:fldCharType="begin">
                <w:ffData>
                  <w:name w:val="Text1"/>
                  <w:enabled/>
                  <w:calcOnExit w:val="0"/>
                  <w:textInput/>
                </w:ffData>
              </w:fldChar>
            </w:r>
            <w:r>
              <w:rPr>
                <w:b/>
                <w:bCs/>
                <w:noProof/>
              </w:rPr>
              <w:instrText xml:space="preserve"> FORMTEXT </w:instrText>
            </w:r>
            <w:r>
              <w:rPr>
                <w:b/>
                <w:bCs/>
                <w:noProof/>
              </w:rPr>
            </w:r>
            <w:r>
              <w:rPr>
                <w:b/>
                <w:bCs/>
                <w:noProof/>
              </w:rPr>
              <w:fldChar w:fldCharType="separate"/>
            </w:r>
            <w:r>
              <w:rPr>
                <w:b/>
                <w:bCs/>
                <w:noProof/>
              </w:rPr>
              <w:t> </w:t>
            </w:r>
            <w:r>
              <w:rPr>
                <w:b/>
                <w:bCs/>
                <w:noProof/>
              </w:rPr>
              <w:t> </w:t>
            </w:r>
            <w:r>
              <w:rPr>
                <w:b/>
                <w:bCs/>
                <w:noProof/>
              </w:rPr>
              <w:t> </w:t>
            </w:r>
            <w:r>
              <w:rPr>
                <w:b/>
                <w:bCs/>
                <w:noProof/>
              </w:rPr>
              <w:t> </w:t>
            </w:r>
            <w:r>
              <w:rPr>
                <w:b/>
                <w:bCs/>
                <w:noProof/>
              </w:rPr>
              <w:t> </w:t>
            </w:r>
            <w:r>
              <w:rPr>
                <w:b/>
                <w:bCs/>
                <w:noProof/>
              </w:rPr>
              <w:fldChar w:fldCharType="end"/>
            </w:r>
          </w:p>
        </w:tc>
      </w:tr>
      <w:tr w:rsidR="008A2F05" w:rsidRPr="000713B1" w14:paraId="2615C005" w14:textId="77777777" w:rsidTr="008A2F05">
        <w:tc>
          <w:tcPr>
            <w:tcW w:w="2055" w:type="pct"/>
            <w:shd w:val="clear" w:color="auto" w:fill="FFFFFF" w:themeFill="text1"/>
            <w:tcMar>
              <w:top w:w="142" w:type="dxa"/>
              <w:left w:w="142" w:type="dxa"/>
              <w:bottom w:w="142" w:type="dxa"/>
              <w:right w:w="142" w:type="dxa"/>
            </w:tcMar>
          </w:tcPr>
          <w:p w14:paraId="5594F119" w14:textId="77777777" w:rsidR="008A2F05" w:rsidRPr="000713B1" w:rsidRDefault="008A2F05" w:rsidP="008A2F05">
            <w:pPr>
              <w:rPr>
                <w:noProof/>
              </w:rPr>
            </w:pPr>
            <w:r w:rsidRPr="000713B1">
              <w:rPr>
                <w:noProof/>
              </w:rPr>
              <w:t>Throughout the period of training, there must be a minimum of an hour of scheduled supervision every week; of which one in four (once a month) is a scheduled hour with the Co-ordinating Education Supervisor.</w:t>
            </w:r>
          </w:p>
        </w:tc>
        <w:tc>
          <w:tcPr>
            <w:tcW w:w="1331" w:type="pct"/>
            <w:shd w:val="clear" w:color="auto" w:fill="FFFFFF" w:themeFill="text1"/>
            <w:tcMar>
              <w:top w:w="142" w:type="dxa"/>
              <w:left w:w="142" w:type="dxa"/>
              <w:bottom w:w="142" w:type="dxa"/>
              <w:right w:w="142" w:type="dxa"/>
            </w:tcMar>
          </w:tcPr>
          <w:p w14:paraId="4DF22D90" w14:textId="61160ED4" w:rsidR="008A2F05" w:rsidRPr="000713B1" w:rsidRDefault="008A2F05" w:rsidP="008A2F05">
            <w:pPr>
              <w:rPr>
                <w:b/>
                <w:bCs/>
                <w:noProof/>
              </w:rPr>
            </w:pPr>
            <w:r>
              <w:rPr>
                <w:b/>
                <w:bCs/>
                <w:noProof/>
              </w:rPr>
              <w:fldChar w:fldCharType="begin">
                <w:ffData>
                  <w:name w:val="Text1"/>
                  <w:enabled/>
                  <w:calcOnExit w:val="0"/>
                  <w:textInput/>
                </w:ffData>
              </w:fldChar>
            </w:r>
            <w:r>
              <w:rPr>
                <w:b/>
                <w:bCs/>
                <w:noProof/>
              </w:rPr>
              <w:instrText xml:space="preserve"> FORMTEXT </w:instrText>
            </w:r>
            <w:r>
              <w:rPr>
                <w:b/>
                <w:bCs/>
                <w:noProof/>
              </w:rPr>
            </w:r>
            <w:r>
              <w:rPr>
                <w:b/>
                <w:bCs/>
                <w:noProof/>
              </w:rPr>
              <w:fldChar w:fldCharType="separate"/>
            </w:r>
            <w:r>
              <w:rPr>
                <w:b/>
                <w:bCs/>
                <w:noProof/>
              </w:rPr>
              <w:t> </w:t>
            </w:r>
            <w:r>
              <w:rPr>
                <w:b/>
                <w:bCs/>
                <w:noProof/>
              </w:rPr>
              <w:t> </w:t>
            </w:r>
            <w:r>
              <w:rPr>
                <w:b/>
                <w:bCs/>
                <w:noProof/>
              </w:rPr>
              <w:t> </w:t>
            </w:r>
            <w:r>
              <w:rPr>
                <w:b/>
                <w:bCs/>
                <w:noProof/>
              </w:rPr>
              <w:t> </w:t>
            </w:r>
            <w:r>
              <w:rPr>
                <w:b/>
                <w:bCs/>
                <w:noProof/>
              </w:rPr>
              <w:t> </w:t>
            </w:r>
            <w:r>
              <w:rPr>
                <w:b/>
                <w:bCs/>
                <w:noProof/>
              </w:rPr>
              <w:fldChar w:fldCharType="end"/>
            </w:r>
          </w:p>
        </w:tc>
        <w:tc>
          <w:tcPr>
            <w:tcW w:w="1614" w:type="pct"/>
            <w:shd w:val="clear" w:color="auto" w:fill="FFFFFF" w:themeFill="text1"/>
            <w:tcMar>
              <w:top w:w="142" w:type="dxa"/>
              <w:left w:w="142" w:type="dxa"/>
              <w:bottom w:w="142" w:type="dxa"/>
              <w:right w:w="142" w:type="dxa"/>
            </w:tcMar>
          </w:tcPr>
          <w:p w14:paraId="5ECAD337" w14:textId="2643C51E" w:rsidR="008A2F05" w:rsidRPr="000713B1" w:rsidRDefault="008A2F05" w:rsidP="008A2F05">
            <w:pPr>
              <w:rPr>
                <w:b/>
                <w:bCs/>
                <w:noProof/>
                <w:u w:val="single"/>
              </w:rPr>
            </w:pPr>
            <w:r>
              <w:rPr>
                <w:b/>
                <w:bCs/>
                <w:noProof/>
              </w:rPr>
              <w:fldChar w:fldCharType="begin">
                <w:ffData>
                  <w:name w:val="Text1"/>
                  <w:enabled/>
                  <w:calcOnExit w:val="0"/>
                  <w:textInput/>
                </w:ffData>
              </w:fldChar>
            </w:r>
            <w:r>
              <w:rPr>
                <w:b/>
                <w:bCs/>
                <w:noProof/>
              </w:rPr>
              <w:instrText xml:space="preserve"> FORMTEXT </w:instrText>
            </w:r>
            <w:r>
              <w:rPr>
                <w:b/>
                <w:bCs/>
                <w:noProof/>
              </w:rPr>
            </w:r>
            <w:r>
              <w:rPr>
                <w:b/>
                <w:bCs/>
                <w:noProof/>
              </w:rPr>
              <w:fldChar w:fldCharType="separate"/>
            </w:r>
            <w:r>
              <w:rPr>
                <w:b/>
                <w:bCs/>
                <w:noProof/>
              </w:rPr>
              <w:t> </w:t>
            </w:r>
            <w:r>
              <w:rPr>
                <w:b/>
                <w:bCs/>
                <w:noProof/>
              </w:rPr>
              <w:t> </w:t>
            </w:r>
            <w:r>
              <w:rPr>
                <w:b/>
                <w:bCs/>
                <w:noProof/>
              </w:rPr>
              <w:t> </w:t>
            </w:r>
            <w:r>
              <w:rPr>
                <w:b/>
                <w:bCs/>
                <w:noProof/>
              </w:rPr>
              <w:t> </w:t>
            </w:r>
            <w:r>
              <w:rPr>
                <w:b/>
                <w:bCs/>
                <w:noProof/>
              </w:rPr>
              <w:t> </w:t>
            </w:r>
            <w:r>
              <w:rPr>
                <w:b/>
                <w:bCs/>
                <w:noProof/>
              </w:rPr>
              <w:fldChar w:fldCharType="end"/>
            </w:r>
          </w:p>
        </w:tc>
      </w:tr>
      <w:tr w:rsidR="008A2F05" w:rsidRPr="000713B1" w14:paraId="55290C0C" w14:textId="77777777" w:rsidTr="008A2F05">
        <w:tc>
          <w:tcPr>
            <w:tcW w:w="2055" w:type="pct"/>
            <w:shd w:val="clear" w:color="auto" w:fill="FFFFFF" w:themeFill="text1"/>
            <w:tcMar>
              <w:top w:w="142" w:type="dxa"/>
              <w:left w:w="142" w:type="dxa"/>
              <w:bottom w:w="142" w:type="dxa"/>
              <w:right w:w="142" w:type="dxa"/>
            </w:tcMar>
          </w:tcPr>
          <w:p w14:paraId="2B744DE5" w14:textId="77777777" w:rsidR="008A2F05" w:rsidRPr="000713B1" w:rsidRDefault="008A2F05" w:rsidP="008A2F05">
            <w:pPr>
              <w:rPr>
                <w:noProof/>
              </w:rPr>
            </w:pPr>
            <w:r w:rsidRPr="000713B1">
              <w:rPr>
                <w:noProof/>
              </w:rPr>
              <w:t>Where a health professional is developing in advanced practice in a specialty/role with a nationally agreed curriculum, supervision arrangements should be guided by the relevant specialty curriculum.</w:t>
            </w:r>
          </w:p>
        </w:tc>
        <w:tc>
          <w:tcPr>
            <w:tcW w:w="1331" w:type="pct"/>
            <w:shd w:val="clear" w:color="auto" w:fill="FFFFFF" w:themeFill="text1"/>
            <w:tcMar>
              <w:top w:w="142" w:type="dxa"/>
              <w:left w:w="142" w:type="dxa"/>
              <w:bottom w:w="142" w:type="dxa"/>
              <w:right w:w="142" w:type="dxa"/>
            </w:tcMar>
          </w:tcPr>
          <w:p w14:paraId="27DD0802" w14:textId="10EDCB2B" w:rsidR="008A2F05" w:rsidRPr="000713B1" w:rsidRDefault="008A2F05" w:rsidP="008A2F05">
            <w:pPr>
              <w:rPr>
                <w:b/>
                <w:bCs/>
                <w:noProof/>
              </w:rPr>
            </w:pPr>
            <w:r>
              <w:rPr>
                <w:b/>
                <w:bCs/>
                <w:noProof/>
              </w:rPr>
              <w:fldChar w:fldCharType="begin">
                <w:ffData>
                  <w:name w:val="Text1"/>
                  <w:enabled/>
                  <w:calcOnExit w:val="0"/>
                  <w:textInput/>
                </w:ffData>
              </w:fldChar>
            </w:r>
            <w:r>
              <w:rPr>
                <w:b/>
                <w:bCs/>
                <w:noProof/>
              </w:rPr>
              <w:instrText xml:space="preserve"> FORMTEXT </w:instrText>
            </w:r>
            <w:r>
              <w:rPr>
                <w:b/>
                <w:bCs/>
                <w:noProof/>
              </w:rPr>
            </w:r>
            <w:r>
              <w:rPr>
                <w:b/>
                <w:bCs/>
                <w:noProof/>
              </w:rPr>
              <w:fldChar w:fldCharType="separate"/>
            </w:r>
            <w:r>
              <w:rPr>
                <w:b/>
                <w:bCs/>
                <w:noProof/>
              </w:rPr>
              <w:t> </w:t>
            </w:r>
            <w:r>
              <w:rPr>
                <w:b/>
                <w:bCs/>
                <w:noProof/>
              </w:rPr>
              <w:t> </w:t>
            </w:r>
            <w:r>
              <w:rPr>
                <w:b/>
                <w:bCs/>
                <w:noProof/>
              </w:rPr>
              <w:t> </w:t>
            </w:r>
            <w:r>
              <w:rPr>
                <w:b/>
                <w:bCs/>
                <w:noProof/>
              </w:rPr>
              <w:t> </w:t>
            </w:r>
            <w:r>
              <w:rPr>
                <w:b/>
                <w:bCs/>
                <w:noProof/>
              </w:rPr>
              <w:t> </w:t>
            </w:r>
            <w:r>
              <w:rPr>
                <w:b/>
                <w:bCs/>
                <w:noProof/>
              </w:rPr>
              <w:fldChar w:fldCharType="end"/>
            </w:r>
          </w:p>
        </w:tc>
        <w:tc>
          <w:tcPr>
            <w:tcW w:w="1614" w:type="pct"/>
            <w:shd w:val="clear" w:color="auto" w:fill="FFFFFF" w:themeFill="text1"/>
            <w:tcMar>
              <w:top w:w="142" w:type="dxa"/>
              <w:left w:w="142" w:type="dxa"/>
              <w:bottom w:w="142" w:type="dxa"/>
              <w:right w:w="142" w:type="dxa"/>
            </w:tcMar>
          </w:tcPr>
          <w:p w14:paraId="658908F2" w14:textId="0D97FE1A" w:rsidR="008A2F05" w:rsidRPr="000713B1" w:rsidRDefault="008A2F05" w:rsidP="008A2F05">
            <w:pPr>
              <w:rPr>
                <w:b/>
                <w:bCs/>
                <w:noProof/>
              </w:rPr>
            </w:pPr>
            <w:r>
              <w:rPr>
                <w:b/>
                <w:bCs/>
                <w:noProof/>
              </w:rPr>
              <w:fldChar w:fldCharType="begin">
                <w:ffData>
                  <w:name w:val="Text1"/>
                  <w:enabled/>
                  <w:calcOnExit w:val="0"/>
                  <w:textInput/>
                </w:ffData>
              </w:fldChar>
            </w:r>
            <w:r>
              <w:rPr>
                <w:b/>
                <w:bCs/>
                <w:noProof/>
              </w:rPr>
              <w:instrText xml:space="preserve"> FORMTEXT </w:instrText>
            </w:r>
            <w:r>
              <w:rPr>
                <w:b/>
                <w:bCs/>
                <w:noProof/>
              </w:rPr>
            </w:r>
            <w:r>
              <w:rPr>
                <w:b/>
                <w:bCs/>
                <w:noProof/>
              </w:rPr>
              <w:fldChar w:fldCharType="separate"/>
            </w:r>
            <w:r>
              <w:rPr>
                <w:b/>
                <w:bCs/>
                <w:noProof/>
              </w:rPr>
              <w:t> </w:t>
            </w:r>
            <w:r>
              <w:rPr>
                <w:b/>
                <w:bCs/>
                <w:noProof/>
              </w:rPr>
              <w:t> </w:t>
            </w:r>
            <w:r>
              <w:rPr>
                <w:b/>
                <w:bCs/>
                <w:noProof/>
              </w:rPr>
              <w:t> </w:t>
            </w:r>
            <w:r>
              <w:rPr>
                <w:b/>
                <w:bCs/>
                <w:noProof/>
              </w:rPr>
              <w:t> </w:t>
            </w:r>
            <w:r>
              <w:rPr>
                <w:b/>
                <w:bCs/>
                <w:noProof/>
              </w:rPr>
              <w:t> </w:t>
            </w:r>
            <w:r>
              <w:rPr>
                <w:b/>
                <w:bCs/>
                <w:noProof/>
              </w:rPr>
              <w:fldChar w:fldCharType="end"/>
            </w:r>
          </w:p>
        </w:tc>
      </w:tr>
      <w:tr w:rsidR="008A2F05" w:rsidRPr="000713B1" w14:paraId="57FF5CAB" w14:textId="77777777" w:rsidTr="008A2F05">
        <w:tc>
          <w:tcPr>
            <w:tcW w:w="2055" w:type="pct"/>
            <w:tcMar>
              <w:top w:w="142" w:type="dxa"/>
              <w:left w:w="142" w:type="dxa"/>
              <w:bottom w:w="142" w:type="dxa"/>
              <w:right w:w="142" w:type="dxa"/>
            </w:tcMar>
          </w:tcPr>
          <w:p w14:paraId="22C003ED" w14:textId="77777777" w:rsidR="008A2F05" w:rsidRPr="000713B1" w:rsidRDefault="008A2F05" w:rsidP="008A2F05">
            <w:pPr>
              <w:rPr>
                <w:b/>
                <w:bCs/>
                <w:noProof/>
              </w:rPr>
            </w:pPr>
            <w:r w:rsidRPr="000713B1">
              <w:rPr>
                <w:b/>
                <w:bCs/>
                <w:noProof/>
              </w:rPr>
              <w:lastRenderedPageBreak/>
              <w:t>The Co-ordinating Education Supervisor must:</w:t>
            </w:r>
          </w:p>
          <w:p w14:paraId="3B634D3A" w14:textId="77777777" w:rsidR="008A2F05" w:rsidRPr="000713B1" w:rsidRDefault="008A2F05" w:rsidP="008A2F05">
            <w:pPr>
              <w:numPr>
                <w:ilvl w:val="0"/>
                <w:numId w:val="3"/>
              </w:numPr>
              <w:spacing w:after="0" w:line="240" w:lineRule="auto"/>
              <w:textboxTightWrap w:val="none"/>
              <w:rPr>
                <w:noProof/>
              </w:rPr>
            </w:pPr>
            <w:r w:rsidRPr="000713B1">
              <w:rPr>
                <w:noProof/>
              </w:rPr>
              <w:t>be an experienced practitioner</w:t>
            </w:r>
          </w:p>
          <w:p w14:paraId="6B967166" w14:textId="77777777" w:rsidR="008A2F05" w:rsidRPr="000713B1" w:rsidRDefault="008A2F05" w:rsidP="008A2F05">
            <w:pPr>
              <w:numPr>
                <w:ilvl w:val="0"/>
                <w:numId w:val="3"/>
              </w:numPr>
              <w:spacing w:after="0" w:line="240" w:lineRule="auto"/>
              <w:textboxTightWrap w:val="none"/>
              <w:rPr>
                <w:noProof/>
              </w:rPr>
            </w:pPr>
            <w:r w:rsidRPr="000713B1">
              <w:rPr>
                <w:noProof/>
              </w:rPr>
              <w:t>have completed some formal supervisor development</w:t>
            </w:r>
          </w:p>
          <w:p w14:paraId="05895344" w14:textId="77777777" w:rsidR="008A2F05" w:rsidRPr="000713B1" w:rsidRDefault="008A2F05" w:rsidP="008A2F05">
            <w:pPr>
              <w:numPr>
                <w:ilvl w:val="0"/>
                <w:numId w:val="3"/>
              </w:numPr>
              <w:spacing w:after="0" w:line="240" w:lineRule="auto"/>
              <w:textboxTightWrap w:val="none"/>
              <w:rPr>
                <w:noProof/>
              </w:rPr>
            </w:pPr>
            <w:r w:rsidRPr="000713B1">
              <w:rPr>
                <w:noProof/>
              </w:rPr>
              <w:t>have completed the “Readiness to Supervise” checklist before agreeing to take on the role.</w:t>
            </w:r>
          </w:p>
        </w:tc>
        <w:tc>
          <w:tcPr>
            <w:tcW w:w="1331" w:type="pct"/>
            <w:tcMar>
              <w:top w:w="142" w:type="dxa"/>
              <w:left w:w="142" w:type="dxa"/>
              <w:bottom w:w="142" w:type="dxa"/>
              <w:right w:w="142" w:type="dxa"/>
            </w:tcMar>
          </w:tcPr>
          <w:p w14:paraId="004BF8E7" w14:textId="4A95A190" w:rsidR="008A2F05" w:rsidRPr="000713B1" w:rsidRDefault="008A2F05" w:rsidP="008A2F05">
            <w:pPr>
              <w:rPr>
                <w:b/>
                <w:bCs/>
                <w:noProof/>
              </w:rPr>
            </w:pPr>
            <w:r>
              <w:rPr>
                <w:b/>
                <w:bCs/>
                <w:noProof/>
              </w:rPr>
              <w:fldChar w:fldCharType="begin">
                <w:ffData>
                  <w:name w:val="Text1"/>
                  <w:enabled/>
                  <w:calcOnExit w:val="0"/>
                  <w:textInput/>
                </w:ffData>
              </w:fldChar>
            </w:r>
            <w:r>
              <w:rPr>
                <w:b/>
                <w:bCs/>
                <w:noProof/>
              </w:rPr>
              <w:instrText xml:space="preserve"> FORMTEXT </w:instrText>
            </w:r>
            <w:r>
              <w:rPr>
                <w:b/>
                <w:bCs/>
                <w:noProof/>
              </w:rPr>
            </w:r>
            <w:r>
              <w:rPr>
                <w:b/>
                <w:bCs/>
                <w:noProof/>
              </w:rPr>
              <w:fldChar w:fldCharType="separate"/>
            </w:r>
            <w:r>
              <w:rPr>
                <w:b/>
                <w:bCs/>
                <w:noProof/>
              </w:rPr>
              <w:t> </w:t>
            </w:r>
            <w:r>
              <w:rPr>
                <w:b/>
                <w:bCs/>
                <w:noProof/>
              </w:rPr>
              <w:t> </w:t>
            </w:r>
            <w:r>
              <w:rPr>
                <w:b/>
                <w:bCs/>
                <w:noProof/>
              </w:rPr>
              <w:t> </w:t>
            </w:r>
            <w:r>
              <w:rPr>
                <w:b/>
                <w:bCs/>
                <w:noProof/>
              </w:rPr>
              <w:t> </w:t>
            </w:r>
            <w:r>
              <w:rPr>
                <w:b/>
                <w:bCs/>
                <w:noProof/>
              </w:rPr>
              <w:t> </w:t>
            </w:r>
            <w:r>
              <w:rPr>
                <w:b/>
                <w:bCs/>
                <w:noProof/>
              </w:rPr>
              <w:fldChar w:fldCharType="end"/>
            </w:r>
          </w:p>
        </w:tc>
        <w:tc>
          <w:tcPr>
            <w:tcW w:w="1614" w:type="pct"/>
            <w:tcMar>
              <w:top w:w="142" w:type="dxa"/>
              <w:left w:w="142" w:type="dxa"/>
              <w:bottom w:w="142" w:type="dxa"/>
              <w:right w:w="142" w:type="dxa"/>
            </w:tcMar>
          </w:tcPr>
          <w:p w14:paraId="7D9854EF" w14:textId="6963EE72" w:rsidR="008A2F05" w:rsidRPr="000713B1" w:rsidRDefault="008A2F05" w:rsidP="008A2F05">
            <w:pPr>
              <w:rPr>
                <w:b/>
                <w:bCs/>
                <w:noProof/>
              </w:rPr>
            </w:pPr>
            <w:r>
              <w:rPr>
                <w:b/>
                <w:bCs/>
                <w:noProof/>
              </w:rPr>
              <w:fldChar w:fldCharType="begin">
                <w:ffData>
                  <w:name w:val="Text1"/>
                  <w:enabled/>
                  <w:calcOnExit w:val="0"/>
                  <w:textInput/>
                </w:ffData>
              </w:fldChar>
            </w:r>
            <w:r>
              <w:rPr>
                <w:b/>
                <w:bCs/>
                <w:noProof/>
              </w:rPr>
              <w:instrText xml:space="preserve"> FORMTEXT </w:instrText>
            </w:r>
            <w:r>
              <w:rPr>
                <w:b/>
                <w:bCs/>
                <w:noProof/>
              </w:rPr>
            </w:r>
            <w:r>
              <w:rPr>
                <w:b/>
                <w:bCs/>
                <w:noProof/>
              </w:rPr>
              <w:fldChar w:fldCharType="separate"/>
            </w:r>
            <w:r>
              <w:rPr>
                <w:b/>
                <w:bCs/>
                <w:noProof/>
              </w:rPr>
              <w:t> </w:t>
            </w:r>
            <w:r>
              <w:rPr>
                <w:b/>
                <w:bCs/>
                <w:noProof/>
              </w:rPr>
              <w:t> </w:t>
            </w:r>
            <w:r>
              <w:rPr>
                <w:b/>
                <w:bCs/>
                <w:noProof/>
              </w:rPr>
              <w:t> </w:t>
            </w:r>
            <w:r>
              <w:rPr>
                <w:b/>
                <w:bCs/>
                <w:noProof/>
              </w:rPr>
              <w:t> </w:t>
            </w:r>
            <w:r>
              <w:rPr>
                <w:b/>
                <w:bCs/>
                <w:noProof/>
              </w:rPr>
              <w:t> </w:t>
            </w:r>
            <w:r>
              <w:rPr>
                <w:b/>
                <w:bCs/>
                <w:noProof/>
              </w:rPr>
              <w:fldChar w:fldCharType="end"/>
            </w:r>
          </w:p>
        </w:tc>
      </w:tr>
      <w:tr w:rsidR="008A2F05" w:rsidRPr="000713B1" w14:paraId="40F4B707" w14:textId="77777777" w:rsidTr="008A2F05">
        <w:tc>
          <w:tcPr>
            <w:tcW w:w="2055" w:type="pct"/>
            <w:tcMar>
              <w:top w:w="142" w:type="dxa"/>
              <w:left w:w="142" w:type="dxa"/>
              <w:bottom w:w="142" w:type="dxa"/>
              <w:right w:w="142" w:type="dxa"/>
            </w:tcMar>
          </w:tcPr>
          <w:p w14:paraId="7A93007B" w14:textId="77777777" w:rsidR="008A2F05" w:rsidRPr="000713B1" w:rsidRDefault="008A2F05" w:rsidP="008A2F05">
            <w:pPr>
              <w:rPr>
                <w:b/>
                <w:bCs/>
                <w:noProof/>
              </w:rPr>
            </w:pPr>
            <w:r w:rsidRPr="000713B1">
              <w:rPr>
                <w:b/>
                <w:bCs/>
                <w:noProof/>
              </w:rPr>
              <w:t xml:space="preserve">Associate Workplace Supervisors must: </w:t>
            </w:r>
          </w:p>
          <w:p w14:paraId="74867241" w14:textId="77777777" w:rsidR="008A2F05" w:rsidRPr="000713B1" w:rsidRDefault="008A2F05" w:rsidP="008A2F05">
            <w:pPr>
              <w:numPr>
                <w:ilvl w:val="0"/>
                <w:numId w:val="4"/>
              </w:numPr>
              <w:spacing w:after="0" w:line="240" w:lineRule="auto"/>
              <w:textboxTightWrap w:val="none"/>
              <w:rPr>
                <w:noProof/>
              </w:rPr>
            </w:pPr>
            <w:r w:rsidRPr="000713B1">
              <w:rPr>
                <w:noProof/>
              </w:rPr>
              <w:t>have expert knowledge and capability of the area of practice they are supervising</w:t>
            </w:r>
          </w:p>
        </w:tc>
        <w:tc>
          <w:tcPr>
            <w:tcW w:w="1331" w:type="pct"/>
            <w:tcMar>
              <w:top w:w="142" w:type="dxa"/>
              <w:left w:w="142" w:type="dxa"/>
              <w:bottom w:w="142" w:type="dxa"/>
              <w:right w:w="142" w:type="dxa"/>
            </w:tcMar>
          </w:tcPr>
          <w:p w14:paraId="64DA2651" w14:textId="39BF8326" w:rsidR="008A2F05" w:rsidRPr="000713B1" w:rsidRDefault="008A2F05" w:rsidP="008A2F05">
            <w:pPr>
              <w:rPr>
                <w:b/>
                <w:bCs/>
                <w:noProof/>
              </w:rPr>
            </w:pPr>
            <w:r>
              <w:rPr>
                <w:b/>
                <w:bCs/>
                <w:noProof/>
              </w:rPr>
              <w:fldChar w:fldCharType="begin">
                <w:ffData>
                  <w:name w:val="Text1"/>
                  <w:enabled/>
                  <w:calcOnExit w:val="0"/>
                  <w:textInput/>
                </w:ffData>
              </w:fldChar>
            </w:r>
            <w:r>
              <w:rPr>
                <w:b/>
                <w:bCs/>
                <w:noProof/>
              </w:rPr>
              <w:instrText xml:space="preserve"> FORMTEXT </w:instrText>
            </w:r>
            <w:r>
              <w:rPr>
                <w:b/>
                <w:bCs/>
                <w:noProof/>
              </w:rPr>
            </w:r>
            <w:r>
              <w:rPr>
                <w:b/>
                <w:bCs/>
                <w:noProof/>
              </w:rPr>
              <w:fldChar w:fldCharType="separate"/>
            </w:r>
            <w:r>
              <w:rPr>
                <w:b/>
                <w:bCs/>
                <w:noProof/>
              </w:rPr>
              <w:t> </w:t>
            </w:r>
            <w:r>
              <w:rPr>
                <w:b/>
                <w:bCs/>
                <w:noProof/>
              </w:rPr>
              <w:t> </w:t>
            </w:r>
            <w:r>
              <w:rPr>
                <w:b/>
                <w:bCs/>
                <w:noProof/>
              </w:rPr>
              <w:t> </w:t>
            </w:r>
            <w:r>
              <w:rPr>
                <w:b/>
                <w:bCs/>
                <w:noProof/>
              </w:rPr>
              <w:t> </w:t>
            </w:r>
            <w:r>
              <w:rPr>
                <w:b/>
                <w:bCs/>
                <w:noProof/>
              </w:rPr>
              <w:t> </w:t>
            </w:r>
            <w:r>
              <w:rPr>
                <w:b/>
                <w:bCs/>
                <w:noProof/>
              </w:rPr>
              <w:fldChar w:fldCharType="end"/>
            </w:r>
          </w:p>
        </w:tc>
        <w:tc>
          <w:tcPr>
            <w:tcW w:w="1614" w:type="pct"/>
            <w:tcMar>
              <w:top w:w="142" w:type="dxa"/>
              <w:left w:w="142" w:type="dxa"/>
              <w:bottom w:w="142" w:type="dxa"/>
              <w:right w:w="142" w:type="dxa"/>
            </w:tcMar>
          </w:tcPr>
          <w:p w14:paraId="1FFCD143" w14:textId="03172CB0" w:rsidR="008A2F05" w:rsidRPr="000713B1" w:rsidRDefault="008A2F05" w:rsidP="008A2F05">
            <w:pPr>
              <w:rPr>
                <w:b/>
                <w:bCs/>
                <w:noProof/>
              </w:rPr>
            </w:pPr>
            <w:r>
              <w:rPr>
                <w:b/>
                <w:bCs/>
                <w:noProof/>
              </w:rPr>
              <w:fldChar w:fldCharType="begin">
                <w:ffData>
                  <w:name w:val="Text1"/>
                  <w:enabled/>
                  <w:calcOnExit w:val="0"/>
                  <w:textInput/>
                </w:ffData>
              </w:fldChar>
            </w:r>
            <w:r>
              <w:rPr>
                <w:b/>
                <w:bCs/>
                <w:noProof/>
              </w:rPr>
              <w:instrText xml:space="preserve"> FORMTEXT </w:instrText>
            </w:r>
            <w:r>
              <w:rPr>
                <w:b/>
                <w:bCs/>
                <w:noProof/>
              </w:rPr>
            </w:r>
            <w:r>
              <w:rPr>
                <w:b/>
                <w:bCs/>
                <w:noProof/>
              </w:rPr>
              <w:fldChar w:fldCharType="separate"/>
            </w:r>
            <w:r>
              <w:rPr>
                <w:b/>
                <w:bCs/>
                <w:noProof/>
              </w:rPr>
              <w:t> </w:t>
            </w:r>
            <w:r>
              <w:rPr>
                <w:b/>
                <w:bCs/>
                <w:noProof/>
              </w:rPr>
              <w:t> </w:t>
            </w:r>
            <w:r>
              <w:rPr>
                <w:b/>
                <w:bCs/>
                <w:noProof/>
              </w:rPr>
              <w:t> </w:t>
            </w:r>
            <w:r>
              <w:rPr>
                <w:b/>
                <w:bCs/>
                <w:noProof/>
              </w:rPr>
              <w:t> </w:t>
            </w:r>
            <w:r>
              <w:rPr>
                <w:b/>
                <w:bCs/>
                <w:noProof/>
              </w:rPr>
              <w:t> </w:t>
            </w:r>
            <w:r>
              <w:rPr>
                <w:b/>
                <w:bCs/>
                <w:noProof/>
              </w:rPr>
              <w:fldChar w:fldCharType="end"/>
            </w:r>
          </w:p>
        </w:tc>
      </w:tr>
      <w:tr w:rsidR="008A2F05" w:rsidRPr="000713B1" w14:paraId="717A2E64" w14:textId="77777777" w:rsidTr="008A2F05">
        <w:tc>
          <w:tcPr>
            <w:tcW w:w="2055" w:type="pct"/>
            <w:tcMar>
              <w:top w:w="142" w:type="dxa"/>
              <w:left w:w="142" w:type="dxa"/>
              <w:bottom w:w="142" w:type="dxa"/>
              <w:right w:w="142" w:type="dxa"/>
            </w:tcMar>
          </w:tcPr>
          <w:p w14:paraId="071E7085" w14:textId="77777777" w:rsidR="008A2F05" w:rsidRPr="000713B1" w:rsidRDefault="008A2F05" w:rsidP="008A2F05">
            <w:pPr>
              <w:rPr>
                <w:b/>
                <w:bCs/>
                <w:noProof/>
              </w:rPr>
            </w:pPr>
            <w:r w:rsidRPr="000713B1">
              <w:rPr>
                <w:b/>
                <w:bCs/>
                <w:noProof/>
              </w:rPr>
              <w:t>If the Co-ordinating Education Supervisor is an advanced practitioner:</w:t>
            </w:r>
          </w:p>
          <w:p w14:paraId="35CF6427" w14:textId="77777777" w:rsidR="008A2F05" w:rsidRPr="000713B1" w:rsidRDefault="008A2F05" w:rsidP="008A2F05">
            <w:pPr>
              <w:numPr>
                <w:ilvl w:val="0"/>
                <w:numId w:val="4"/>
              </w:numPr>
              <w:spacing w:after="0" w:line="240" w:lineRule="auto"/>
              <w:textboxTightWrap w:val="none"/>
              <w:rPr>
                <w:noProof/>
              </w:rPr>
            </w:pPr>
            <w:r w:rsidRPr="000713B1">
              <w:rPr>
                <w:noProof/>
              </w:rPr>
              <w:t>must have been working at advanced level for a minimum of 3 years. There should be clear justification for an AP with less than 3 years’ experience undertaking this role.</w:t>
            </w:r>
          </w:p>
        </w:tc>
        <w:tc>
          <w:tcPr>
            <w:tcW w:w="1331" w:type="pct"/>
            <w:tcMar>
              <w:top w:w="142" w:type="dxa"/>
              <w:left w:w="142" w:type="dxa"/>
              <w:bottom w:w="142" w:type="dxa"/>
              <w:right w:w="142" w:type="dxa"/>
            </w:tcMar>
          </w:tcPr>
          <w:p w14:paraId="7041EABB" w14:textId="2B1A1449" w:rsidR="008A2F05" w:rsidRPr="000713B1" w:rsidRDefault="008A2F05" w:rsidP="008A2F05">
            <w:pPr>
              <w:rPr>
                <w:b/>
                <w:bCs/>
                <w:noProof/>
              </w:rPr>
            </w:pPr>
            <w:r>
              <w:rPr>
                <w:b/>
                <w:bCs/>
                <w:noProof/>
              </w:rPr>
              <w:fldChar w:fldCharType="begin">
                <w:ffData>
                  <w:name w:val="Text1"/>
                  <w:enabled/>
                  <w:calcOnExit w:val="0"/>
                  <w:textInput/>
                </w:ffData>
              </w:fldChar>
            </w:r>
            <w:r>
              <w:rPr>
                <w:b/>
                <w:bCs/>
                <w:noProof/>
              </w:rPr>
              <w:instrText xml:space="preserve"> FORMTEXT </w:instrText>
            </w:r>
            <w:r>
              <w:rPr>
                <w:b/>
                <w:bCs/>
                <w:noProof/>
              </w:rPr>
            </w:r>
            <w:r>
              <w:rPr>
                <w:b/>
                <w:bCs/>
                <w:noProof/>
              </w:rPr>
              <w:fldChar w:fldCharType="separate"/>
            </w:r>
            <w:r>
              <w:rPr>
                <w:b/>
                <w:bCs/>
                <w:noProof/>
              </w:rPr>
              <w:t> </w:t>
            </w:r>
            <w:r>
              <w:rPr>
                <w:b/>
                <w:bCs/>
                <w:noProof/>
              </w:rPr>
              <w:t> </w:t>
            </w:r>
            <w:r>
              <w:rPr>
                <w:b/>
                <w:bCs/>
                <w:noProof/>
              </w:rPr>
              <w:t> </w:t>
            </w:r>
            <w:r>
              <w:rPr>
                <w:b/>
                <w:bCs/>
                <w:noProof/>
              </w:rPr>
              <w:t> </w:t>
            </w:r>
            <w:r>
              <w:rPr>
                <w:b/>
                <w:bCs/>
                <w:noProof/>
              </w:rPr>
              <w:t> </w:t>
            </w:r>
            <w:r>
              <w:rPr>
                <w:b/>
                <w:bCs/>
                <w:noProof/>
              </w:rPr>
              <w:fldChar w:fldCharType="end"/>
            </w:r>
          </w:p>
        </w:tc>
        <w:tc>
          <w:tcPr>
            <w:tcW w:w="1614" w:type="pct"/>
            <w:tcMar>
              <w:top w:w="142" w:type="dxa"/>
              <w:left w:w="142" w:type="dxa"/>
              <w:bottom w:w="142" w:type="dxa"/>
              <w:right w:w="142" w:type="dxa"/>
            </w:tcMar>
          </w:tcPr>
          <w:p w14:paraId="2BD6FB79" w14:textId="2288FEC7" w:rsidR="008A2F05" w:rsidRPr="000713B1" w:rsidRDefault="008A2F05" w:rsidP="008A2F05">
            <w:pPr>
              <w:rPr>
                <w:b/>
                <w:bCs/>
                <w:noProof/>
              </w:rPr>
            </w:pPr>
            <w:r>
              <w:rPr>
                <w:b/>
                <w:bCs/>
                <w:noProof/>
              </w:rPr>
              <w:fldChar w:fldCharType="begin">
                <w:ffData>
                  <w:name w:val="Text1"/>
                  <w:enabled/>
                  <w:calcOnExit w:val="0"/>
                  <w:textInput/>
                </w:ffData>
              </w:fldChar>
            </w:r>
            <w:r>
              <w:rPr>
                <w:b/>
                <w:bCs/>
                <w:noProof/>
              </w:rPr>
              <w:instrText xml:space="preserve"> FORMTEXT </w:instrText>
            </w:r>
            <w:r>
              <w:rPr>
                <w:b/>
                <w:bCs/>
                <w:noProof/>
              </w:rPr>
            </w:r>
            <w:r>
              <w:rPr>
                <w:b/>
                <w:bCs/>
                <w:noProof/>
              </w:rPr>
              <w:fldChar w:fldCharType="separate"/>
            </w:r>
            <w:r>
              <w:rPr>
                <w:b/>
                <w:bCs/>
                <w:noProof/>
              </w:rPr>
              <w:t> </w:t>
            </w:r>
            <w:r>
              <w:rPr>
                <w:b/>
                <w:bCs/>
                <w:noProof/>
              </w:rPr>
              <w:t> </w:t>
            </w:r>
            <w:r>
              <w:rPr>
                <w:b/>
                <w:bCs/>
                <w:noProof/>
              </w:rPr>
              <w:t> </w:t>
            </w:r>
            <w:r>
              <w:rPr>
                <w:b/>
                <w:bCs/>
                <w:noProof/>
              </w:rPr>
              <w:t> </w:t>
            </w:r>
            <w:r>
              <w:rPr>
                <w:b/>
                <w:bCs/>
                <w:noProof/>
              </w:rPr>
              <w:t> </w:t>
            </w:r>
            <w:r>
              <w:rPr>
                <w:b/>
                <w:bCs/>
                <w:noProof/>
              </w:rPr>
              <w:fldChar w:fldCharType="end"/>
            </w:r>
          </w:p>
        </w:tc>
      </w:tr>
      <w:tr w:rsidR="008A2F05" w:rsidRPr="000713B1" w14:paraId="6681689B" w14:textId="77777777" w:rsidTr="008A2F05">
        <w:tc>
          <w:tcPr>
            <w:tcW w:w="2055" w:type="pct"/>
            <w:tcMar>
              <w:top w:w="142" w:type="dxa"/>
              <w:left w:w="142" w:type="dxa"/>
              <w:bottom w:w="142" w:type="dxa"/>
              <w:right w:w="142" w:type="dxa"/>
            </w:tcMar>
          </w:tcPr>
          <w:p w14:paraId="77529F92" w14:textId="77777777" w:rsidR="008A2F05" w:rsidRPr="000713B1" w:rsidRDefault="008A2F05" w:rsidP="008A2F05">
            <w:pPr>
              <w:rPr>
                <w:noProof/>
              </w:rPr>
            </w:pPr>
            <w:r w:rsidRPr="000713B1">
              <w:rPr>
                <w:noProof/>
              </w:rPr>
              <w:t>There must be a delegate or replacement supervisor in the event the Co-ordinating Education Supervisor is on leave for a prolonged period of 4 weeks or more.</w:t>
            </w:r>
          </w:p>
        </w:tc>
        <w:tc>
          <w:tcPr>
            <w:tcW w:w="1331" w:type="pct"/>
            <w:tcMar>
              <w:top w:w="142" w:type="dxa"/>
              <w:left w:w="142" w:type="dxa"/>
              <w:bottom w:w="142" w:type="dxa"/>
              <w:right w:w="142" w:type="dxa"/>
            </w:tcMar>
          </w:tcPr>
          <w:p w14:paraId="37C09DF3" w14:textId="7CA2E2FE" w:rsidR="008A2F05" w:rsidRPr="000713B1" w:rsidRDefault="008A2F05" w:rsidP="008A2F05">
            <w:pPr>
              <w:rPr>
                <w:b/>
                <w:bCs/>
                <w:noProof/>
              </w:rPr>
            </w:pPr>
            <w:r>
              <w:rPr>
                <w:b/>
                <w:bCs/>
                <w:noProof/>
              </w:rPr>
              <w:fldChar w:fldCharType="begin">
                <w:ffData>
                  <w:name w:val="Text1"/>
                  <w:enabled/>
                  <w:calcOnExit w:val="0"/>
                  <w:textInput/>
                </w:ffData>
              </w:fldChar>
            </w:r>
            <w:r>
              <w:rPr>
                <w:b/>
                <w:bCs/>
                <w:noProof/>
              </w:rPr>
              <w:instrText xml:space="preserve"> FORMTEXT </w:instrText>
            </w:r>
            <w:r>
              <w:rPr>
                <w:b/>
                <w:bCs/>
                <w:noProof/>
              </w:rPr>
            </w:r>
            <w:r>
              <w:rPr>
                <w:b/>
                <w:bCs/>
                <w:noProof/>
              </w:rPr>
              <w:fldChar w:fldCharType="separate"/>
            </w:r>
            <w:r>
              <w:rPr>
                <w:b/>
                <w:bCs/>
                <w:noProof/>
              </w:rPr>
              <w:t> </w:t>
            </w:r>
            <w:r>
              <w:rPr>
                <w:b/>
                <w:bCs/>
                <w:noProof/>
              </w:rPr>
              <w:t> </w:t>
            </w:r>
            <w:r>
              <w:rPr>
                <w:b/>
                <w:bCs/>
                <w:noProof/>
              </w:rPr>
              <w:t> </w:t>
            </w:r>
            <w:r>
              <w:rPr>
                <w:b/>
                <w:bCs/>
                <w:noProof/>
              </w:rPr>
              <w:t> </w:t>
            </w:r>
            <w:r>
              <w:rPr>
                <w:b/>
                <w:bCs/>
                <w:noProof/>
              </w:rPr>
              <w:t> </w:t>
            </w:r>
            <w:r>
              <w:rPr>
                <w:b/>
                <w:bCs/>
                <w:noProof/>
              </w:rPr>
              <w:fldChar w:fldCharType="end"/>
            </w:r>
          </w:p>
        </w:tc>
        <w:tc>
          <w:tcPr>
            <w:tcW w:w="1614" w:type="pct"/>
            <w:tcMar>
              <w:top w:w="142" w:type="dxa"/>
              <w:left w:w="142" w:type="dxa"/>
              <w:bottom w:w="142" w:type="dxa"/>
              <w:right w:w="142" w:type="dxa"/>
            </w:tcMar>
          </w:tcPr>
          <w:p w14:paraId="73783B21" w14:textId="0FEB2E27" w:rsidR="008A2F05" w:rsidRPr="000713B1" w:rsidRDefault="008A2F05" w:rsidP="008A2F05">
            <w:pPr>
              <w:rPr>
                <w:b/>
                <w:bCs/>
                <w:noProof/>
              </w:rPr>
            </w:pPr>
            <w:r>
              <w:rPr>
                <w:b/>
                <w:bCs/>
                <w:noProof/>
              </w:rPr>
              <w:fldChar w:fldCharType="begin">
                <w:ffData>
                  <w:name w:val="Text1"/>
                  <w:enabled/>
                  <w:calcOnExit w:val="0"/>
                  <w:textInput/>
                </w:ffData>
              </w:fldChar>
            </w:r>
            <w:r>
              <w:rPr>
                <w:b/>
                <w:bCs/>
                <w:noProof/>
              </w:rPr>
              <w:instrText xml:space="preserve"> FORMTEXT </w:instrText>
            </w:r>
            <w:r>
              <w:rPr>
                <w:b/>
                <w:bCs/>
                <w:noProof/>
              </w:rPr>
            </w:r>
            <w:r>
              <w:rPr>
                <w:b/>
                <w:bCs/>
                <w:noProof/>
              </w:rPr>
              <w:fldChar w:fldCharType="separate"/>
            </w:r>
            <w:r>
              <w:rPr>
                <w:b/>
                <w:bCs/>
                <w:noProof/>
              </w:rPr>
              <w:t> </w:t>
            </w:r>
            <w:r>
              <w:rPr>
                <w:b/>
                <w:bCs/>
                <w:noProof/>
              </w:rPr>
              <w:t> </w:t>
            </w:r>
            <w:r>
              <w:rPr>
                <w:b/>
                <w:bCs/>
                <w:noProof/>
              </w:rPr>
              <w:t> </w:t>
            </w:r>
            <w:r>
              <w:rPr>
                <w:b/>
                <w:bCs/>
                <w:noProof/>
              </w:rPr>
              <w:t> </w:t>
            </w:r>
            <w:r>
              <w:rPr>
                <w:b/>
                <w:bCs/>
                <w:noProof/>
              </w:rPr>
              <w:t> </w:t>
            </w:r>
            <w:r>
              <w:rPr>
                <w:b/>
                <w:bCs/>
                <w:noProof/>
              </w:rPr>
              <w:fldChar w:fldCharType="end"/>
            </w:r>
          </w:p>
        </w:tc>
      </w:tr>
      <w:tr w:rsidR="008A2F05" w:rsidRPr="000713B1" w14:paraId="4B7B48B6" w14:textId="77777777" w:rsidTr="008A2F05">
        <w:tc>
          <w:tcPr>
            <w:tcW w:w="2055" w:type="pct"/>
            <w:tcMar>
              <w:top w:w="142" w:type="dxa"/>
              <w:left w:w="142" w:type="dxa"/>
              <w:bottom w:w="142" w:type="dxa"/>
              <w:right w:w="142" w:type="dxa"/>
            </w:tcMar>
          </w:tcPr>
          <w:p w14:paraId="0D96F9D3" w14:textId="77777777" w:rsidR="008A2F05" w:rsidRPr="000713B1" w:rsidRDefault="008A2F05" w:rsidP="008A2F05">
            <w:pPr>
              <w:rPr>
                <w:noProof/>
              </w:rPr>
            </w:pPr>
            <w:r w:rsidRPr="000713B1">
              <w:rPr>
                <w:noProof/>
              </w:rPr>
              <w:t xml:space="preserve">To have a first meeting with the identified Co-ordinating Education Supervisor at induction or no later than four </w:t>
            </w:r>
            <w:r w:rsidRPr="000713B1">
              <w:rPr>
                <w:noProof/>
              </w:rPr>
              <w:lastRenderedPageBreak/>
              <w:t>weeks before commencing training to discuss a supervision plan.</w:t>
            </w:r>
          </w:p>
        </w:tc>
        <w:tc>
          <w:tcPr>
            <w:tcW w:w="1331" w:type="pct"/>
            <w:tcMar>
              <w:top w:w="142" w:type="dxa"/>
              <w:left w:w="142" w:type="dxa"/>
              <w:bottom w:w="142" w:type="dxa"/>
              <w:right w:w="142" w:type="dxa"/>
            </w:tcMar>
          </w:tcPr>
          <w:p w14:paraId="73FABC43" w14:textId="4C5635A8" w:rsidR="008A2F05" w:rsidRPr="000713B1" w:rsidRDefault="008A2F05" w:rsidP="008A2F05">
            <w:pPr>
              <w:rPr>
                <w:b/>
                <w:bCs/>
                <w:noProof/>
              </w:rPr>
            </w:pPr>
            <w:r>
              <w:rPr>
                <w:b/>
                <w:bCs/>
                <w:noProof/>
              </w:rPr>
              <w:lastRenderedPageBreak/>
              <w:fldChar w:fldCharType="begin">
                <w:ffData>
                  <w:name w:val="Text1"/>
                  <w:enabled/>
                  <w:calcOnExit w:val="0"/>
                  <w:textInput/>
                </w:ffData>
              </w:fldChar>
            </w:r>
            <w:r>
              <w:rPr>
                <w:b/>
                <w:bCs/>
                <w:noProof/>
              </w:rPr>
              <w:instrText xml:space="preserve"> FORMTEXT </w:instrText>
            </w:r>
            <w:r>
              <w:rPr>
                <w:b/>
                <w:bCs/>
                <w:noProof/>
              </w:rPr>
            </w:r>
            <w:r>
              <w:rPr>
                <w:b/>
                <w:bCs/>
                <w:noProof/>
              </w:rPr>
              <w:fldChar w:fldCharType="separate"/>
            </w:r>
            <w:r>
              <w:rPr>
                <w:b/>
                <w:bCs/>
                <w:noProof/>
              </w:rPr>
              <w:t> </w:t>
            </w:r>
            <w:r>
              <w:rPr>
                <w:b/>
                <w:bCs/>
                <w:noProof/>
              </w:rPr>
              <w:t> </w:t>
            </w:r>
            <w:r>
              <w:rPr>
                <w:b/>
                <w:bCs/>
                <w:noProof/>
              </w:rPr>
              <w:t> </w:t>
            </w:r>
            <w:r>
              <w:rPr>
                <w:b/>
                <w:bCs/>
                <w:noProof/>
              </w:rPr>
              <w:t> </w:t>
            </w:r>
            <w:r>
              <w:rPr>
                <w:b/>
                <w:bCs/>
                <w:noProof/>
              </w:rPr>
              <w:t> </w:t>
            </w:r>
            <w:r>
              <w:rPr>
                <w:b/>
                <w:bCs/>
                <w:noProof/>
              </w:rPr>
              <w:fldChar w:fldCharType="end"/>
            </w:r>
          </w:p>
        </w:tc>
        <w:tc>
          <w:tcPr>
            <w:tcW w:w="1614" w:type="pct"/>
            <w:tcMar>
              <w:top w:w="142" w:type="dxa"/>
              <w:left w:w="142" w:type="dxa"/>
              <w:bottom w:w="142" w:type="dxa"/>
              <w:right w:w="142" w:type="dxa"/>
            </w:tcMar>
          </w:tcPr>
          <w:p w14:paraId="75154169" w14:textId="22553D4F" w:rsidR="008A2F05" w:rsidRPr="000713B1" w:rsidRDefault="008A2F05" w:rsidP="008A2F05">
            <w:pPr>
              <w:rPr>
                <w:b/>
                <w:bCs/>
                <w:noProof/>
              </w:rPr>
            </w:pPr>
            <w:r>
              <w:rPr>
                <w:b/>
                <w:bCs/>
                <w:noProof/>
              </w:rPr>
              <w:fldChar w:fldCharType="begin">
                <w:ffData>
                  <w:name w:val="Text1"/>
                  <w:enabled/>
                  <w:calcOnExit w:val="0"/>
                  <w:textInput/>
                </w:ffData>
              </w:fldChar>
            </w:r>
            <w:r>
              <w:rPr>
                <w:b/>
                <w:bCs/>
                <w:noProof/>
              </w:rPr>
              <w:instrText xml:space="preserve"> FORMTEXT </w:instrText>
            </w:r>
            <w:r>
              <w:rPr>
                <w:b/>
                <w:bCs/>
                <w:noProof/>
              </w:rPr>
            </w:r>
            <w:r>
              <w:rPr>
                <w:b/>
                <w:bCs/>
                <w:noProof/>
              </w:rPr>
              <w:fldChar w:fldCharType="separate"/>
            </w:r>
            <w:r>
              <w:rPr>
                <w:b/>
                <w:bCs/>
                <w:noProof/>
              </w:rPr>
              <w:t> </w:t>
            </w:r>
            <w:r>
              <w:rPr>
                <w:b/>
                <w:bCs/>
                <w:noProof/>
              </w:rPr>
              <w:t> </w:t>
            </w:r>
            <w:r>
              <w:rPr>
                <w:b/>
                <w:bCs/>
                <w:noProof/>
              </w:rPr>
              <w:t> </w:t>
            </w:r>
            <w:r>
              <w:rPr>
                <w:b/>
                <w:bCs/>
                <w:noProof/>
              </w:rPr>
              <w:t> </w:t>
            </w:r>
            <w:r>
              <w:rPr>
                <w:b/>
                <w:bCs/>
                <w:noProof/>
              </w:rPr>
              <w:t> </w:t>
            </w:r>
            <w:r>
              <w:rPr>
                <w:b/>
                <w:bCs/>
                <w:noProof/>
              </w:rPr>
              <w:fldChar w:fldCharType="end"/>
            </w:r>
          </w:p>
        </w:tc>
      </w:tr>
      <w:tr w:rsidR="008A2F05" w:rsidRPr="000713B1" w14:paraId="546C9BB8" w14:textId="77777777" w:rsidTr="008A2F05">
        <w:trPr>
          <w:trHeight w:val="816"/>
        </w:trPr>
        <w:tc>
          <w:tcPr>
            <w:tcW w:w="2055" w:type="pct"/>
            <w:tcBorders>
              <w:bottom w:val="nil"/>
            </w:tcBorders>
            <w:tcMar>
              <w:top w:w="142" w:type="dxa"/>
              <w:left w:w="142" w:type="dxa"/>
              <w:bottom w:w="142" w:type="dxa"/>
              <w:right w:w="142" w:type="dxa"/>
            </w:tcMar>
          </w:tcPr>
          <w:p w14:paraId="53A159CA" w14:textId="77777777" w:rsidR="008A2F05" w:rsidRPr="000713B1" w:rsidRDefault="008A2F05" w:rsidP="008A2F05">
            <w:pPr>
              <w:rPr>
                <w:noProof/>
              </w:rPr>
            </w:pPr>
            <w:r w:rsidRPr="000713B1">
              <w:rPr>
                <w:noProof/>
              </w:rPr>
              <w:t xml:space="preserve">Throughout the period of training, a minimum of an hour of scheduled supervision every week; of which one in four (once a month) is a scheduled hour with the Co-ordinating Education Supervisor. </w:t>
            </w:r>
          </w:p>
        </w:tc>
        <w:tc>
          <w:tcPr>
            <w:tcW w:w="1331" w:type="pct"/>
            <w:tcBorders>
              <w:bottom w:val="nil"/>
            </w:tcBorders>
            <w:tcMar>
              <w:top w:w="142" w:type="dxa"/>
              <w:left w:w="142" w:type="dxa"/>
              <w:bottom w:w="142" w:type="dxa"/>
              <w:right w:w="142" w:type="dxa"/>
            </w:tcMar>
          </w:tcPr>
          <w:p w14:paraId="6FFE74E5" w14:textId="3B1DB9EB" w:rsidR="008A2F05" w:rsidRPr="000713B1" w:rsidRDefault="008A2F05" w:rsidP="008A2F05">
            <w:pPr>
              <w:rPr>
                <w:b/>
                <w:bCs/>
                <w:noProof/>
              </w:rPr>
            </w:pPr>
            <w:r>
              <w:rPr>
                <w:b/>
                <w:bCs/>
                <w:noProof/>
              </w:rPr>
              <w:fldChar w:fldCharType="begin">
                <w:ffData>
                  <w:name w:val="Text1"/>
                  <w:enabled/>
                  <w:calcOnExit w:val="0"/>
                  <w:textInput/>
                </w:ffData>
              </w:fldChar>
            </w:r>
            <w:r>
              <w:rPr>
                <w:b/>
                <w:bCs/>
                <w:noProof/>
              </w:rPr>
              <w:instrText xml:space="preserve"> FORMTEXT </w:instrText>
            </w:r>
            <w:r>
              <w:rPr>
                <w:b/>
                <w:bCs/>
                <w:noProof/>
              </w:rPr>
            </w:r>
            <w:r>
              <w:rPr>
                <w:b/>
                <w:bCs/>
                <w:noProof/>
              </w:rPr>
              <w:fldChar w:fldCharType="separate"/>
            </w:r>
            <w:r>
              <w:rPr>
                <w:b/>
                <w:bCs/>
                <w:noProof/>
              </w:rPr>
              <w:t> </w:t>
            </w:r>
            <w:r>
              <w:rPr>
                <w:b/>
                <w:bCs/>
                <w:noProof/>
              </w:rPr>
              <w:t> </w:t>
            </w:r>
            <w:r>
              <w:rPr>
                <w:b/>
                <w:bCs/>
                <w:noProof/>
              </w:rPr>
              <w:t> </w:t>
            </w:r>
            <w:r>
              <w:rPr>
                <w:b/>
                <w:bCs/>
                <w:noProof/>
              </w:rPr>
              <w:t> </w:t>
            </w:r>
            <w:r>
              <w:rPr>
                <w:b/>
                <w:bCs/>
                <w:noProof/>
              </w:rPr>
              <w:t> </w:t>
            </w:r>
            <w:r>
              <w:rPr>
                <w:b/>
                <w:bCs/>
                <w:noProof/>
              </w:rPr>
              <w:fldChar w:fldCharType="end"/>
            </w:r>
          </w:p>
        </w:tc>
        <w:tc>
          <w:tcPr>
            <w:tcW w:w="1614" w:type="pct"/>
            <w:tcBorders>
              <w:bottom w:val="nil"/>
            </w:tcBorders>
            <w:tcMar>
              <w:top w:w="142" w:type="dxa"/>
              <w:left w:w="142" w:type="dxa"/>
              <w:bottom w:w="142" w:type="dxa"/>
              <w:right w:w="142" w:type="dxa"/>
            </w:tcMar>
          </w:tcPr>
          <w:p w14:paraId="0FD75F38" w14:textId="7E724B60" w:rsidR="008A2F05" w:rsidRPr="000713B1" w:rsidRDefault="008A2F05" w:rsidP="008A2F05">
            <w:pPr>
              <w:rPr>
                <w:b/>
                <w:bCs/>
                <w:noProof/>
              </w:rPr>
            </w:pPr>
            <w:r>
              <w:rPr>
                <w:b/>
                <w:bCs/>
                <w:noProof/>
              </w:rPr>
              <w:fldChar w:fldCharType="begin">
                <w:ffData>
                  <w:name w:val="Text1"/>
                  <w:enabled/>
                  <w:calcOnExit w:val="0"/>
                  <w:textInput/>
                </w:ffData>
              </w:fldChar>
            </w:r>
            <w:r>
              <w:rPr>
                <w:b/>
                <w:bCs/>
                <w:noProof/>
              </w:rPr>
              <w:instrText xml:space="preserve"> FORMTEXT </w:instrText>
            </w:r>
            <w:r>
              <w:rPr>
                <w:b/>
                <w:bCs/>
                <w:noProof/>
              </w:rPr>
            </w:r>
            <w:r>
              <w:rPr>
                <w:b/>
                <w:bCs/>
                <w:noProof/>
              </w:rPr>
              <w:fldChar w:fldCharType="separate"/>
            </w:r>
            <w:r>
              <w:rPr>
                <w:b/>
                <w:bCs/>
                <w:noProof/>
              </w:rPr>
              <w:t> </w:t>
            </w:r>
            <w:r>
              <w:rPr>
                <w:b/>
                <w:bCs/>
                <w:noProof/>
              </w:rPr>
              <w:t> </w:t>
            </w:r>
            <w:r>
              <w:rPr>
                <w:b/>
                <w:bCs/>
                <w:noProof/>
              </w:rPr>
              <w:t> </w:t>
            </w:r>
            <w:r>
              <w:rPr>
                <w:b/>
                <w:bCs/>
                <w:noProof/>
              </w:rPr>
              <w:t> </w:t>
            </w:r>
            <w:r>
              <w:rPr>
                <w:b/>
                <w:bCs/>
                <w:noProof/>
              </w:rPr>
              <w:t> </w:t>
            </w:r>
            <w:r>
              <w:rPr>
                <w:b/>
                <w:bCs/>
                <w:noProof/>
              </w:rPr>
              <w:fldChar w:fldCharType="end"/>
            </w:r>
          </w:p>
        </w:tc>
      </w:tr>
      <w:tr w:rsidR="008A2F05" w:rsidRPr="000713B1" w14:paraId="02134A93" w14:textId="77777777" w:rsidTr="008A2F05">
        <w:tc>
          <w:tcPr>
            <w:tcW w:w="2055" w:type="pct"/>
            <w:tcMar>
              <w:top w:w="142" w:type="dxa"/>
              <w:left w:w="142" w:type="dxa"/>
              <w:bottom w:w="142" w:type="dxa"/>
              <w:right w:w="142" w:type="dxa"/>
            </w:tcMar>
          </w:tcPr>
          <w:p w14:paraId="659EBA68" w14:textId="77777777" w:rsidR="008A2F05" w:rsidRPr="000713B1" w:rsidRDefault="008A2F05" w:rsidP="008A2F05">
            <w:pPr>
              <w:rPr>
                <w:noProof/>
              </w:rPr>
            </w:pPr>
            <w:r w:rsidRPr="000713B1">
              <w:rPr>
                <w:noProof/>
              </w:rPr>
              <w:t>Time should be allocated in job plan for both supervisor and trainee.</w:t>
            </w:r>
          </w:p>
        </w:tc>
        <w:tc>
          <w:tcPr>
            <w:tcW w:w="1331" w:type="pct"/>
            <w:tcMar>
              <w:top w:w="142" w:type="dxa"/>
              <w:left w:w="142" w:type="dxa"/>
              <w:bottom w:w="142" w:type="dxa"/>
              <w:right w:w="142" w:type="dxa"/>
            </w:tcMar>
          </w:tcPr>
          <w:p w14:paraId="15621C73" w14:textId="01C2AE5F" w:rsidR="008A2F05" w:rsidRPr="000713B1" w:rsidRDefault="008A2F05" w:rsidP="008A2F05">
            <w:pPr>
              <w:rPr>
                <w:b/>
                <w:bCs/>
                <w:noProof/>
              </w:rPr>
            </w:pPr>
            <w:r>
              <w:rPr>
                <w:b/>
                <w:bCs/>
                <w:noProof/>
              </w:rPr>
              <w:fldChar w:fldCharType="begin">
                <w:ffData>
                  <w:name w:val="Text1"/>
                  <w:enabled/>
                  <w:calcOnExit w:val="0"/>
                  <w:textInput/>
                </w:ffData>
              </w:fldChar>
            </w:r>
            <w:r>
              <w:rPr>
                <w:b/>
                <w:bCs/>
                <w:noProof/>
              </w:rPr>
              <w:instrText xml:space="preserve"> FORMTEXT </w:instrText>
            </w:r>
            <w:r>
              <w:rPr>
                <w:b/>
                <w:bCs/>
                <w:noProof/>
              </w:rPr>
            </w:r>
            <w:r>
              <w:rPr>
                <w:b/>
                <w:bCs/>
                <w:noProof/>
              </w:rPr>
              <w:fldChar w:fldCharType="separate"/>
            </w:r>
            <w:r>
              <w:rPr>
                <w:b/>
                <w:bCs/>
                <w:noProof/>
              </w:rPr>
              <w:t> </w:t>
            </w:r>
            <w:r>
              <w:rPr>
                <w:b/>
                <w:bCs/>
                <w:noProof/>
              </w:rPr>
              <w:t> </w:t>
            </w:r>
            <w:r>
              <w:rPr>
                <w:b/>
                <w:bCs/>
                <w:noProof/>
              </w:rPr>
              <w:t> </w:t>
            </w:r>
            <w:r>
              <w:rPr>
                <w:b/>
                <w:bCs/>
                <w:noProof/>
              </w:rPr>
              <w:t> </w:t>
            </w:r>
            <w:r>
              <w:rPr>
                <w:b/>
                <w:bCs/>
                <w:noProof/>
              </w:rPr>
              <w:t> </w:t>
            </w:r>
            <w:r>
              <w:rPr>
                <w:b/>
                <w:bCs/>
                <w:noProof/>
              </w:rPr>
              <w:fldChar w:fldCharType="end"/>
            </w:r>
          </w:p>
        </w:tc>
        <w:tc>
          <w:tcPr>
            <w:tcW w:w="1614" w:type="pct"/>
            <w:tcMar>
              <w:top w:w="142" w:type="dxa"/>
              <w:left w:w="142" w:type="dxa"/>
              <w:bottom w:w="142" w:type="dxa"/>
              <w:right w:w="142" w:type="dxa"/>
            </w:tcMar>
          </w:tcPr>
          <w:p w14:paraId="6FEA1422" w14:textId="24A815CE" w:rsidR="008A2F05" w:rsidRPr="000713B1" w:rsidRDefault="008A2F05" w:rsidP="008A2F05">
            <w:pPr>
              <w:rPr>
                <w:b/>
                <w:bCs/>
                <w:noProof/>
              </w:rPr>
            </w:pPr>
            <w:r>
              <w:rPr>
                <w:b/>
                <w:bCs/>
                <w:noProof/>
              </w:rPr>
              <w:fldChar w:fldCharType="begin">
                <w:ffData>
                  <w:name w:val="Text1"/>
                  <w:enabled/>
                  <w:calcOnExit w:val="0"/>
                  <w:textInput/>
                </w:ffData>
              </w:fldChar>
            </w:r>
            <w:r>
              <w:rPr>
                <w:b/>
                <w:bCs/>
                <w:noProof/>
              </w:rPr>
              <w:instrText xml:space="preserve"> FORMTEXT </w:instrText>
            </w:r>
            <w:r>
              <w:rPr>
                <w:b/>
                <w:bCs/>
                <w:noProof/>
              </w:rPr>
            </w:r>
            <w:r>
              <w:rPr>
                <w:b/>
                <w:bCs/>
                <w:noProof/>
              </w:rPr>
              <w:fldChar w:fldCharType="separate"/>
            </w:r>
            <w:r>
              <w:rPr>
                <w:b/>
                <w:bCs/>
                <w:noProof/>
              </w:rPr>
              <w:t> </w:t>
            </w:r>
            <w:r>
              <w:rPr>
                <w:b/>
                <w:bCs/>
                <w:noProof/>
              </w:rPr>
              <w:t> </w:t>
            </w:r>
            <w:r>
              <w:rPr>
                <w:b/>
                <w:bCs/>
                <w:noProof/>
              </w:rPr>
              <w:t> </w:t>
            </w:r>
            <w:r>
              <w:rPr>
                <w:b/>
                <w:bCs/>
                <w:noProof/>
              </w:rPr>
              <w:t> </w:t>
            </w:r>
            <w:r>
              <w:rPr>
                <w:b/>
                <w:bCs/>
                <w:noProof/>
              </w:rPr>
              <w:t> </w:t>
            </w:r>
            <w:r>
              <w:rPr>
                <w:b/>
                <w:bCs/>
                <w:noProof/>
              </w:rPr>
              <w:fldChar w:fldCharType="end"/>
            </w:r>
          </w:p>
        </w:tc>
      </w:tr>
      <w:tr w:rsidR="008A2F05" w:rsidRPr="000713B1" w14:paraId="1514E092" w14:textId="77777777" w:rsidTr="008A2F05">
        <w:tc>
          <w:tcPr>
            <w:tcW w:w="2055" w:type="pct"/>
            <w:tcMar>
              <w:top w:w="142" w:type="dxa"/>
              <w:left w:w="142" w:type="dxa"/>
              <w:bottom w:w="142" w:type="dxa"/>
              <w:right w:w="142" w:type="dxa"/>
            </w:tcMar>
          </w:tcPr>
          <w:p w14:paraId="3920A45F" w14:textId="77777777" w:rsidR="008A2F05" w:rsidRPr="000713B1" w:rsidRDefault="008A2F05" w:rsidP="008A2F05">
            <w:pPr>
              <w:rPr>
                <w:noProof/>
              </w:rPr>
            </w:pPr>
            <w:r w:rsidRPr="000713B1">
              <w:rPr>
                <w:noProof/>
              </w:rPr>
              <w:t>Remaining weekly supervisions may be with the Co-ordinating Education Supervisor where the supervisor's skillset is matched to the focus of supervision for that week OR with an identified associate supervisor with knowledge and skills matched to the curriculum/competence/capability focus of supervision for that week.</w:t>
            </w:r>
          </w:p>
        </w:tc>
        <w:tc>
          <w:tcPr>
            <w:tcW w:w="1331" w:type="pct"/>
            <w:tcMar>
              <w:top w:w="142" w:type="dxa"/>
              <w:left w:w="142" w:type="dxa"/>
              <w:bottom w:w="142" w:type="dxa"/>
              <w:right w:w="142" w:type="dxa"/>
            </w:tcMar>
          </w:tcPr>
          <w:p w14:paraId="344EA87B" w14:textId="5F594884" w:rsidR="008A2F05" w:rsidRPr="000713B1" w:rsidRDefault="008A2F05" w:rsidP="008A2F05">
            <w:pPr>
              <w:rPr>
                <w:b/>
                <w:bCs/>
                <w:noProof/>
              </w:rPr>
            </w:pPr>
            <w:r>
              <w:rPr>
                <w:b/>
                <w:bCs/>
                <w:noProof/>
              </w:rPr>
              <w:fldChar w:fldCharType="begin">
                <w:ffData>
                  <w:name w:val="Text1"/>
                  <w:enabled/>
                  <w:calcOnExit w:val="0"/>
                  <w:textInput/>
                </w:ffData>
              </w:fldChar>
            </w:r>
            <w:r>
              <w:rPr>
                <w:b/>
                <w:bCs/>
                <w:noProof/>
              </w:rPr>
              <w:instrText xml:space="preserve"> FORMTEXT </w:instrText>
            </w:r>
            <w:r>
              <w:rPr>
                <w:b/>
                <w:bCs/>
                <w:noProof/>
              </w:rPr>
            </w:r>
            <w:r>
              <w:rPr>
                <w:b/>
                <w:bCs/>
                <w:noProof/>
              </w:rPr>
              <w:fldChar w:fldCharType="separate"/>
            </w:r>
            <w:r>
              <w:rPr>
                <w:b/>
                <w:bCs/>
                <w:noProof/>
              </w:rPr>
              <w:t> </w:t>
            </w:r>
            <w:r>
              <w:rPr>
                <w:b/>
                <w:bCs/>
                <w:noProof/>
              </w:rPr>
              <w:t> </w:t>
            </w:r>
            <w:r>
              <w:rPr>
                <w:b/>
                <w:bCs/>
                <w:noProof/>
              </w:rPr>
              <w:t> </w:t>
            </w:r>
            <w:r>
              <w:rPr>
                <w:b/>
                <w:bCs/>
                <w:noProof/>
              </w:rPr>
              <w:t> </w:t>
            </w:r>
            <w:r>
              <w:rPr>
                <w:b/>
                <w:bCs/>
                <w:noProof/>
              </w:rPr>
              <w:t> </w:t>
            </w:r>
            <w:r>
              <w:rPr>
                <w:b/>
                <w:bCs/>
                <w:noProof/>
              </w:rPr>
              <w:fldChar w:fldCharType="end"/>
            </w:r>
          </w:p>
        </w:tc>
        <w:tc>
          <w:tcPr>
            <w:tcW w:w="1614" w:type="pct"/>
            <w:tcMar>
              <w:top w:w="142" w:type="dxa"/>
              <w:left w:w="142" w:type="dxa"/>
              <w:bottom w:w="142" w:type="dxa"/>
              <w:right w:w="142" w:type="dxa"/>
            </w:tcMar>
          </w:tcPr>
          <w:p w14:paraId="48A24A9A" w14:textId="7F3FE822" w:rsidR="008A2F05" w:rsidRPr="000713B1" w:rsidRDefault="008A2F05" w:rsidP="008A2F05">
            <w:pPr>
              <w:rPr>
                <w:b/>
                <w:bCs/>
                <w:noProof/>
              </w:rPr>
            </w:pPr>
            <w:r>
              <w:rPr>
                <w:b/>
                <w:bCs/>
                <w:noProof/>
              </w:rPr>
              <w:fldChar w:fldCharType="begin">
                <w:ffData>
                  <w:name w:val="Text1"/>
                  <w:enabled/>
                  <w:calcOnExit w:val="0"/>
                  <w:textInput/>
                </w:ffData>
              </w:fldChar>
            </w:r>
            <w:r>
              <w:rPr>
                <w:b/>
                <w:bCs/>
                <w:noProof/>
              </w:rPr>
              <w:instrText xml:space="preserve"> FORMTEXT </w:instrText>
            </w:r>
            <w:r>
              <w:rPr>
                <w:b/>
                <w:bCs/>
                <w:noProof/>
              </w:rPr>
            </w:r>
            <w:r>
              <w:rPr>
                <w:b/>
                <w:bCs/>
                <w:noProof/>
              </w:rPr>
              <w:fldChar w:fldCharType="separate"/>
            </w:r>
            <w:r>
              <w:rPr>
                <w:b/>
                <w:bCs/>
                <w:noProof/>
              </w:rPr>
              <w:t> </w:t>
            </w:r>
            <w:r>
              <w:rPr>
                <w:b/>
                <w:bCs/>
                <w:noProof/>
              </w:rPr>
              <w:t> </w:t>
            </w:r>
            <w:r>
              <w:rPr>
                <w:b/>
                <w:bCs/>
                <w:noProof/>
              </w:rPr>
              <w:t> </w:t>
            </w:r>
            <w:r>
              <w:rPr>
                <w:b/>
                <w:bCs/>
                <w:noProof/>
              </w:rPr>
              <w:t> </w:t>
            </w:r>
            <w:r>
              <w:rPr>
                <w:b/>
                <w:bCs/>
                <w:noProof/>
              </w:rPr>
              <w:t> </w:t>
            </w:r>
            <w:r>
              <w:rPr>
                <w:b/>
                <w:bCs/>
                <w:noProof/>
              </w:rPr>
              <w:fldChar w:fldCharType="end"/>
            </w:r>
          </w:p>
        </w:tc>
      </w:tr>
      <w:tr w:rsidR="008A2F05" w:rsidRPr="000713B1" w14:paraId="3A5D0C50" w14:textId="77777777" w:rsidTr="008A2F05">
        <w:tc>
          <w:tcPr>
            <w:tcW w:w="2055" w:type="pct"/>
            <w:tcMar>
              <w:top w:w="142" w:type="dxa"/>
              <w:left w:w="142" w:type="dxa"/>
              <w:bottom w:w="142" w:type="dxa"/>
              <w:right w:w="142" w:type="dxa"/>
            </w:tcMar>
          </w:tcPr>
          <w:p w14:paraId="5CF806B9" w14:textId="77777777" w:rsidR="008A2F05" w:rsidRPr="000713B1" w:rsidRDefault="008A2F05" w:rsidP="008A2F05">
            <w:pPr>
              <w:rPr>
                <w:b/>
                <w:bCs/>
                <w:noProof/>
              </w:rPr>
            </w:pPr>
            <w:r w:rsidRPr="000713B1">
              <w:rPr>
                <w:b/>
                <w:bCs/>
                <w:noProof/>
              </w:rPr>
              <w:t xml:space="preserve">The following must be agreed/discussed at the first meeting with the identified Co-ordinating Education Supervisor: </w:t>
            </w:r>
          </w:p>
          <w:p w14:paraId="3226BE33" w14:textId="77777777" w:rsidR="008A2F05" w:rsidRPr="000713B1" w:rsidRDefault="008A2F05" w:rsidP="008A2F05">
            <w:pPr>
              <w:numPr>
                <w:ilvl w:val="0"/>
                <w:numId w:val="4"/>
              </w:numPr>
              <w:spacing w:after="0" w:line="240" w:lineRule="auto"/>
              <w:textboxTightWrap w:val="none"/>
              <w:rPr>
                <w:noProof/>
              </w:rPr>
            </w:pPr>
            <w:r w:rsidRPr="000713B1">
              <w:rPr>
                <w:noProof/>
              </w:rPr>
              <w:lastRenderedPageBreak/>
              <w:t>the advanced practice curriculum / scope of advanced practice capabilities which is required for the trainee role</w:t>
            </w:r>
          </w:p>
          <w:p w14:paraId="135B7FF3" w14:textId="77777777" w:rsidR="008A2F05" w:rsidRPr="000713B1" w:rsidRDefault="008A2F05" w:rsidP="008A2F05">
            <w:pPr>
              <w:numPr>
                <w:ilvl w:val="0"/>
                <w:numId w:val="4"/>
              </w:numPr>
              <w:spacing w:after="0" w:line="240" w:lineRule="auto"/>
              <w:textboxTightWrap w:val="none"/>
              <w:rPr>
                <w:noProof/>
              </w:rPr>
            </w:pPr>
            <w:r w:rsidRPr="000713B1">
              <w:rPr>
                <w:noProof/>
              </w:rPr>
              <w:t>if no national curriculum exists, agreement of capabilities to be achieved at advanced level must be approved by the employer.</w:t>
            </w:r>
          </w:p>
          <w:p w14:paraId="38484374" w14:textId="77777777" w:rsidR="008A2F05" w:rsidRPr="000713B1" w:rsidRDefault="008A2F05" w:rsidP="008A2F05">
            <w:pPr>
              <w:numPr>
                <w:ilvl w:val="0"/>
                <w:numId w:val="4"/>
              </w:numPr>
              <w:spacing w:after="0" w:line="240" w:lineRule="auto"/>
              <w:textboxTightWrap w:val="none"/>
              <w:rPr>
                <w:noProof/>
              </w:rPr>
            </w:pPr>
            <w:r w:rsidRPr="000713B1">
              <w:rPr>
                <w:noProof/>
              </w:rPr>
              <w:t xml:space="preserve">an individual learning needs analysis against the relevant curriculum / capabilities </w:t>
            </w:r>
          </w:p>
          <w:p w14:paraId="47507921" w14:textId="77777777" w:rsidR="008A2F05" w:rsidRPr="000713B1" w:rsidRDefault="008A2F05" w:rsidP="008A2F05">
            <w:pPr>
              <w:numPr>
                <w:ilvl w:val="0"/>
                <w:numId w:val="4"/>
              </w:numPr>
              <w:spacing w:after="0" w:line="240" w:lineRule="auto"/>
              <w:textboxTightWrap w:val="none"/>
              <w:rPr>
                <w:noProof/>
              </w:rPr>
            </w:pPr>
            <w:r w:rsidRPr="000713B1">
              <w:rPr>
                <w:noProof/>
              </w:rPr>
              <w:t xml:space="preserve">a learning plan which clearly identifies workplace development </w:t>
            </w:r>
          </w:p>
          <w:p w14:paraId="7543C578" w14:textId="77777777" w:rsidR="008A2F05" w:rsidRPr="000713B1" w:rsidRDefault="008A2F05" w:rsidP="008A2F05">
            <w:pPr>
              <w:numPr>
                <w:ilvl w:val="0"/>
                <w:numId w:val="4"/>
              </w:numPr>
              <w:spacing w:after="0" w:line="240" w:lineRule="auto"/>
              <w:textboxTightWrap w:val="none"/>
              <w:rPr>
                <w:noProof/>
              </w:rPr>
            </w:pPr>
            <w:r w:rsidRPr="000713B1">
              <w:rPr>
                <w:noProof/>
              </w:rPr>
              <w:t>a clinical supervision learning contract to set expectations and boundaries.</w:t>
            </w:r>
          </w:p>
        </w:tc>
        <w:tc>
          <w:tcPr>
            <w:tcW w:w="1331" w:type="pct"/>
            <w:tcMar>
              <w:top w:w="142" w:type="dxa"/>
              <w:left w:w="142" w:type="dxa"/>
              <w:bottom w:w="142" w:type="dxa"/>
              <w:right w:w="142" w:type="dxa"/>
            </w:tcMar>
          </w:tcPr>
          <w:p w14:paraId="43FB8EAB" w14:textId="51B96E0A" w:rsidR="008A2F05" w:rsidRPr="000713B1" w:rsidRDefault="008A2F05" w:rsidP="008A2F05">
            <w:pPr>
              <w:rPr>
                <w:b/>
                <w:bCs/>
                <w:noProof/>
              </w:rPr>
            </w:pPr>
            <w:r>
              <w:rPr>
                <w:b/>
                <w:bCs/>
                <w:noProof/>
              </w:rPr>
              <w:lastRenderedPageBreak/>
              <w:fldChar w:fldCharType="begin">
                <w:ffData>
                  <w:name w:val="Text1"/>
                  <w:enabled/>
                  <w:calcOnExit w:val="0"/>
                  <w:textInput/>
                </w:ffData>
              </w:fldChar>
            </w:r>
            <w:r>
              <w:rPr>
                <w:b/>
                <w:bCs/>
                <w:noProof/>
              </w:rPr>
              <w:instrText xml:space="preserve"> FORMTEXT </w:instrText>
            </w:r>
            <w:r>
              <w:rPr>
                <w:b/>
                <w:bCs/>
                <w:noProof/>
              </w:rPr>
            </w:r>
            <w:r>
              <w:rPr>
                <w:b/>
                <w:bCs/>
                <w:noProof/>
              </w:rPr>
              <w:fldChar w:fldCharType="separate"/>
            </w:r>
            <w:r>
              <w:rPr>
                <w:b/>
                <w:bCs/>
                <w:noProof/>
              </w:rPr>
              <w:t> </w:t>
            </w:r>
            <w:r>
              <w:rPr>
                <w:b/>
                <w:bCs/>
                <w:noProof/>
              </w:rPr>
              <w:t> </w:t>
            </w:r>
            <w:r>
              <w:rPr>
                <w:b/>
                <w:bCs/>
                <w:noProof/>
              </w:rPr>
              <w:t> </w:t>
            </w:r>
            <w:r>
              <w:rPr>
                <w:b/>
                <w:bCs/>
                <w:noProof/>
              </w:rPr>
              <w:t> </w:t>
            </w:r>
            <w:r>
              <w:rPr>
                <w:b/>
                <w:bCs/>
                <w:noProof/>
              </w:rPr>
              <w:t> </w:t>
            </w:r>
            <w:r>
              <w:rPr>
                <w:b/>
                <w:bCs/>
                <w:noProof/>
              </w:rPr>
              <w:fldChar w:fldCharType="end"/>
            </w:r>
          </w:p>
        </w:tc>
        <w:tc>
          <w:tcPr>
            <w:tcW w:w="1614" w:type="pct"/>
            <w:tcMar>
              <w:top w:w="142" w:type="dxa"/>
              <w:left w:w="142" w:type="dxa"/>
              <w:bottom w:w="142" w:type="dxa"/>
              <w:right w:w="142" w:type="dxa"/>
            </w:tcMar>
          </w:tcPr>
          <w:p w14:paraId="249D1C8D" w14:textId="51BF620E" w:rsidR="008A2F05" w:rsidRPr="000713B1" w:rsidRDefault="008A2F05" w:rsidP="008A2F05">
            <w:pPr>
              <w:rPr>
                <w:b/>
                <w:bCs/>
                <w:noProof/>
              </w:rPr>
            </w:pPr>
            <w:r>
              <w:rPr>
                <w:b/>
                <w:bCs/>
                <w:noProof/>
              </w:rPr>
              <w:fldChar w:fldCharType="begin">
                <w:ffData>
                  <w:name w:val="Text1"/>
                  <w:enabled/>
                  <w:calcOnExit w:val="0"/>
                  <w:textInput/>
                </w:ffData>
              </w:fldChar>
            </w:r>
            <w:r>
              <w:rPr>
                <w:b/>
                <w:bCs/>
                <w:noProof/>
              </w:rPr>
              <w:instrText xml:space="preserve"> FORMTEXT </w:instrText>
            </w:r>
            <w:r>
              <w:rPr>
                <w:b/>
                <w:bCs/>
                <w:noProof/>
              </w:rPr>
            </w:r>
            <w:r>
              <w:rPr>
                <w:b/>
                <w:bCs/>
                <w:noProof/>
              </w:rPr>
              <w:fldChar w:fldCharType="separate"/>
            </w:r>
            <w:r>
              <w:rPr>
                <w:b/>
                <w:bCs/>
                <w:noProof/>
              </w:rPr>
              <w:t> </w:t>
            </w:r>
            <w:r>
              <w:rPr>
                <w:b/>
                <w:bCs/>
                <w:noProof/>
              </w:rPr>
              <w:t> </w:t>
            </w:r>
            <w:r>
              <w:rPr>
                <w:b/>
                <w:bCs/>
                <w:noProof/>
              </w:rPr>
              <w:t> </w:t>
            </w:r>
            <w:r>
              <w:rPr>
                <w:b/>
                <w:bCs/>
                <w:noProof/>
              </w:rPr>
              <w:t> </w:t>
            </w:r>
            <w:r>
              <w:rPr>
                <w:b/>
                <w:bCs/>
                <w:noProof/>
              </w:rPr>
              <w:t> </w:t>
            </w:r>
            <w:r>
              <w:rPr>
                <w:b/>
                <w:bCs/>
                <w:noProof/>
              </w:rPr>
              <w:fldChar w:fldCharType="end"/>
            </w:r>
          </w:p>
        </w:tc>
      </w:tr>
      <w:tr w:rsidR="008A2F05" w:rsidRPr="000713B1" w14:paraId="6CCC4C07" w14:textId="77777777" w:rsidTr="008A2F05">
        <w:tc>
          <w:tcPr>
            <w:tcW w:w="2055" w:type="pct"/>
            <w:tcMar>
              <w:top w:w="142" w:type="dxa"/>
              <w:left w:w="142" w:type="dxa"/>
              <w:bottom w:w="142" w:type="dxa"/>
              <w:right w:w="142" w:type="dxa"/>
            </w:tcMar>
          </w:tcPr>
          <w:p w14:paraId="1EAE30A8" w14:textId="77777777" w:rsidR="008A2F05" w:rsidRPr="000713B1" w:rsidRDefault="008A2F05" w:rsidP="008A2F05">
            <w:pPr>
              <w:rPr>
                <w:noProof/>
              </w:rPr>
            </w:pPr>
            <w:r w:rsidRPr="000713B1">
              <w:rPr>
                <w:noProof/>
              </w:rPr>
              <w:t>A tripartite review of academic and workplace development with Co-ordinating Education Supervisor, trainee and the HEI should occur once every 12 months at a minimum.</w:t>
            </w:r>
          </w:p>
        </w:tc>
        <w:tc>
          <w:tcPr>
            <w:tcW w:w="1331" w:type="pct"/>
            <w:tcMar>
              <w:top w:w="142" w:type="dxa"/>
              <w:left w:w="142" w:type="dxa"/>
              <w:bottom w:w="142" w:type="dxa"/>
              <w:right w:w="142" w:type="dxa"/>
            </w:tcMar>
          </w:tcPr>
          <w:p w14:paraId="1B8D5D79" w14:textId="3621868F" w:rsidR="008A2F05" w:rsidRPr="000713B1" w:rsidRDefault="008A2F05" w:rsidP="008A2F05">
            <w:pPr>
              <w:rPr>
                <w:b/>
                <w:bCs/>
                <w:noProof/>
              </w:rPr>
            </w:pPr>
            <w:r>
              <w:rPr>
                <w:b/>
                <w:bCs/>
                <w:noProof/>
              </w:rPr>
              <w:fldChar w:fldCharType="begin">
                <w:ffData>
                  <w:name w:val="Text1"/>
                  <w:enabled/>
                  <w:calcOnExit w:val="0"/>
                  <w:textInput/>
                </w:ffData>
              </w:fldChar>
            </w:r>
            <w:r>
              <w:rPr>
                <w:b/>
                <w:bCs/>
                <w:noProof/>
              </w:rPr>
              <w:instrText xml:space="preserve"> FORMTEXT </w:instrText>
            </w:r>
            <w:r>
              <w:rPr>
                <w:b/>
                <w:bCs/>
                <w:noProof/>
              </w:rPr>
            </w:r>
            <w:r>
              <w:rPr>
                <w:b/>
                <w:bCs/>
                <w:noProof/>
              </w:rPr>
              <w:fldChar w:fldCharType="separate"/>
            </w:r>
            <w:r>
              <w:rPr>
                <w:b/>
                <w:bCs/>
                <w:noProof/>
              </w:rPr>
              <w:t> </w:t>
            </w:r>
            <w:r>
              <w:rPr>
                <w:b/>
                <w:bCs/>
                <w:noProof/>
              </w:rPr>
              <w:t> </w:t>
            </w:r>
            <w:r>
              <w:rPr>
                <w:b/>
                <w:bCs/>
                <w:noProof/>
              </w:rPr>
              <w:t> </w:t>
            </w:r>
            <w:r>
              <w:rPr>
                <w:b/>
                <w:bCs/>
                <w:noProof/>
              </w:rPr>
              <w:t> </w:t>
            </w:r>
            <w:r>
              <w:rPr>
                <w:b/>
                <w:bCs/>
                <w:noProof/>
              </w:rPr>
              <w:t> </w:t>
            </w:r>
            <w:r>
              <w:rPr>
                <w:b/>
                <w:bCs/>
                <w:noProof/>
              </w:rPr>
              <w:fldChar w:fldCharType="end"/>
            </w:r>
          </w:p>
        </w:tc>
        <w:tc>
          <w:tcPr>
            <w:tcW w:w="1614" w:type="pct"/>
            <w:tcMar>
              <w:top w:w="142" w:type="dxa"/>
              <w:left w:w="142" w:type="dxa"/>
              <w:bottom w:w="142" w:type="dxa"/>
              <w:right w:w="142" w:type="dxa"/>
            </w:tcMar>
          </w:tcPr>
          <w:p w14:paraId="1947A687" w14:textId="3F33DCC3" w:rsidR="008A2F05" w:rsidRPr="000713B1" w:rsidRDefault="008A2F05" w:rsidP="008A2F05">
            <w:pPr>
              <w:rPr>
                <w:b/>
                <w:bCs/>
                <w:noProof/>
              </w:rPr>
            </w:pPr>
            <w:r>
              <w:rPr>
                <w:b/>
                <w:bCs/>
                <w:noProof/>
              </w:rPr>
              <w:fldChar w:fldCharType="begin">
                <w:ffData>
                  <w:name w:val="Text1"/>
                  <w:enabled/>
                  <w:calcOnExit w:val="0"/>
                  <w:textInput/>
                </w:ffData>
              </w:fldChar>
            </w:r>
            <w:r>
              <w:rPr>
                <w:b/>
                <w:bCs/>
                <w:noProof/>
              </w:rPr>
              <w:instrText xml:space="preserve"> FORMTEXT </w:instrText>
            </w:r>
            <w:r>
              <w:rPr>
                <w:b/>
                <w:bCs/>
                <w:noProof/>
              </w:rPr>
            </w:r>
            <w:r>
              <w:rPr>
                <w:b/>
                <w:bCs/>
                <w:noProof/>
              </w:rPr>
              <w:fldChar w:fldCharType="separate"/>
            </w:r>
            <w:r>
              <w:rPr>
                <w:b/>
                <w:bCs/>
                <w:noProof/>
              </w:rPr>
              <w:t> </w:t>
            </w:r>
            <w:r>
              <w:rPr>
                <w:b/>
                <w:bCs/>
                <w:noProof/>
              </w:rPr>
              <w:t> </w:t>
            </w:r>
            <w:r>
              <w:rPr>
                <w:b/>
                <w:bCs/>
                <w:noProof/>
              </w:rPr>
              <w:t> </w:t>
            </w:r>
            <w:r>
              <w:rPr>
                <w:b/>
                <w:bCs/>
                <w:noProof/>
              </w:rPr>
              <w:t> </w:t>
            </w:r>
            <w:r>
              <w:rPr>
                <w:b/>
                <w:bCs/>
                <w:noProof/>
              </w:rPr>
              <w:t> </w:t>
            </w:r>
            <w:r>
              <w:rPr>
                <w:b/>
                <w:bCs/>
                <w:noProof/>
              </w:rPr>
              <w:fldChar w:fldCharType="end"/>
            </w:r>
          </w:p>
        </w:tc>
      </w:tr>
      <w:tr w:rsidR="008A2F05" w:rsidRPr="000713B1" w14:paraId="60DE6CF3" w14:textId="77777777" w:rsidTr="008A2F05">
        <w:tc>
          <w:tcPr>
            <w:tcW w:w="2055" w:type="pct"/>
            <w:tcMar>
              <w:top w:w="142" w:type="dxa"/>
              <w:left w:w="142" w:type="dxa"/>
              <w:bottom w:w="142" w:type="dxa"/>
              <w:right w:w="142" w:type="dxa"/>
            </w:tcMar>
          </w:tcPr>
          <w:p w14:paraId="748D9137" w14:textId="77777777" w:rsidR="008A2F05" w:rsidRPr="000713B1" w:rsidRDefault="008A2F05" w:rsidP="008A2F05">
            <w:pPr>
              <w:spacing w:after="120"/>
              <w:rPr>
                <w:b/>
                <w:bCs/>
                <w:noProof/>
              </w:rPr>
            </w:pPr>
            <w:r w:rsidRPr="000713B1">
              <w:rPr>
                <w:b/>
                <w:bCs/>
                <w:noProof/>
              </w:rPr>
              <w:t>The trainee advanced practitioner should:</w:t>
            </w:r>
          </w:p>
          <w:p w14:paraId="7608E1BD" w14:textId="77777777" w:rsidR="008A2F05" w:rsidRPr="000713B1" w:rsidRDefault="008A2F05" w:rsidP="008A2F05">
            <w:pPr>
              <w:numPr>
                <w:ilvl w:val="0"/>
                <w:numId w:val="4"/>
              </w:numPr>
              <w:spacing w:after="0" w:line="240" w:lineRule="auto"/>
              <w:textboxTightWrap w:val="none"/>
              <w:rPr>
                <w:noProof/>
              </w:rPr>
            </w:pPr>
            <w:r w:rsidRPr="000713B1">
              <w:rPr>
                <w:noProof/>
              </w:rPr>
              <w:t>actively contribute to supervision, seek feedback and recognise own development needs.</w:t>
            </w:r>
          </w:p>
          <w:p w14:paraId="4DC90C1E" w14:textId="77777777" w:rsidR="008A2F05" w:rsidRPr="000713B1" w:rsidRDefault="008A2F05" w:rsidP="008A2F05">
            <w:pPr>
              <w:numPr>
                <w:ilvl w:val="0"/>
                <w:numId w:val="4"/>
              </w:numPr>
              <w:spacing w:after="0" w:line="240" w:lineRule="auto"/>
              <w:textboxTightWrap w:val="none"/>
              <w:rPr>
                <w:noProof/>
              </w:rPr>
            </w:pPr>
            <w:r w:rsidRPr="000713B1">
              <w:rPr>
                <w:noProof/>
              </w:rPr>
              <w:t>work in partnership with their supervisor to negotiate and agree the learning plan to address performance or support enhanced learning opportunities.</w:t>
            </w:r>
          </w:p>
          <w:p w14:paraId="34E2A980" w14:textId="77777777" w:rsidR="008A2F05" w:rsidRPr="000713B1" w:rsidRDefault="008A2F05" w:rsidP="008A2F05">
            <w:pPr>
              <w:numPr>
                <w:ilvl w:val="0"/>
                <w:numId w:val="4"/>
              </w:numPr>
              <w:spacing w:after="0" w:line="240" w:lineRule="auto"/>
              <w:textboxTightWrap w:val="none"/>
              <w:rPr>
                <w:noProof/>
              </w:rPr>
            </w:pPr>
            <w:r w:rsidRPr="000713B1">
              <w:rPr>
                <w:noProof/>
              </w:rPr>
              <w:t>complete a “Readiness to become an advanced practitioner” checklist to help identify learning needs.</w:t>
            </w:r>
          </w:p>
        </w:tc>
        <w:tc>
          <w:tcPr>
            <w:tcW w:w="1331" w:type="pct"/>
            <w:tcMar>
              <w:top w:w="142" w:type="dxa"/>
              <w:left w:w="142" w:type="dxa"/>
              <w:bottom w:w="142" w:type="dxa"/>
              <w:right w:w="142" w:type="dxa"/>
            </w:tcMar>
          </w:tcPr>
          <w:p w14:paraId="768D5BBA" w14:textId="43A90340" w:rsidR="008A2F05" w:rsidRPr="000713B1" w:rsidRDefault="008A2F05" w:rsidP="008A2F05">
            <w:pPr>
              <w:rPr>
                <w:b/>
                <w:bCs/>
                <w:noProof/>
              </w:rPr>
            </w:pPr>
            <w:r>
              <w:rPr>
                <w:b/>
                <w:bCs/>
                <w:noProof/>
              </w:rPr>
              <w:fldChar w:fldCharType="begin">
                <w:ffData>
                  <w:name w:val="Text1"/>
                  <w:enabled/>
                  <w:calcOnExit w:val="0"/>
                  <w:textInput/>
                </w:ffData>
              </w:fldChar>
            </w:r>
            <w:r>
              <w:rPr>
                <w:b/>
                <w:bCs/>
                <w:noProof/>
              </w:rPr>
              <w:instrText xml:space="preserve"> FORMTEXT </w:instrText>
            </w:r>
            <w:r>
              <w:rPr>
                <w:b/>
                <w:bCs/>
                <w:noProof/>
              </w:rPr>
            </w:r>
            <w:r>
              <w:rPr>
                <w:b/>
                <w:bCs/>
                <w:noProof/>
              </w:rPr>
              <w:fldChar w:fldCharType="separate"/>
            </w:r>
            <w:r>
              <w:rPr>
                <w:b/>
                <w:bCs/>
                <w:noProof/>
              </w:rPr>
              <w:t> </w:t>
            </w:r>
            <w:r>
              <w:rPr>
                <w:b/>
                <w:bCs/>
                <w:noProof/>
              </w:rPr>
              <w:t> </w:t>
            </w:r>
            <w:r>
              <w:rPr>
                <w:b/>
                <w:bCs/>
                <w:noProof/>
              </w:rPr>
              <w:t> </w:t>
            </w:r>
            <w:r>
              <w:rPr>
                <w:b/>
                <w:bCs/>
                <w:noProof/>
              </w:rPr>
              <w:t> </w:t>
            </w:r>
            <w:r>
              <w:rPr>
                <w:b/>
                <w:bCs/>
                <w:noProof/>
              </w:rPr>
              <w:t> </w:t>
            </w:r>
            <w:r>
              <w:rPr>
                <w:b/>
                <w:bCs/>
                <w:noProof/>
              </w:rPr>
              <w:fldChar w:fldCharType="end"/>
            </w:r>
          </w:p>
        </w:tc>
        <w:tc>
          <w:tcPr>
            <w:tcW w:w="1614" w:type="pct"/>
            <w:tcMar>
              <w:top w:w="142" w:type="dxa"/>
              <w:left w:w="142" w:type="dxa"/>
              <w:bottom w:w="142" w:type="dxa"/>
              <w:right w:w="142" w:type="dxa"/>
            </w:tcMar>
          </w:tcPr>
          <w:p w14:paraId="2804F2AC" w14:textId="45EE82FE" w:rsidR="008A2F05" w:rsidRPr="000713B1" w:rsidRDefault="008A2F05" w:rsidP="008A2F05">
            <w:pPr>
              <w:rPr>
                <w:b/>
                <w:bCs/>
                <w:noProof/>
              </w:rPr>
            </w:pPr>
            <w:r>
              <w:rPr>
                <w:b/>
                <w:bCs/>
                <w:noProof/>
              </w:rPr>
              <w:fldChar w:fldCharType="begin">
                <w:ffData>
                  <w:name w:val="Text1"/>
                  <w:enabled/>
                  <w:calcOnExit w:val="0"/>
                  <w:textInput/>
                </w:ffData>
              </w:fldChar>
            </w:r>
            <w:r>
              <w:rPr>
                <w:b/>
                <w:bCs/>
                <w:noProof/>
              </w:rPr>
              <w:instrText xml:space="preserve"> FORMTEXT </w:instrText>
            </w:r>
            <w:r>
              <w:rPr>
                <w:b/>
                <w:bCs/>
                <w:noProof/>
              </w:rPr>
            </w:r>
            <w:r>
              <w:rPr>
                <w:b/>
                <w:bCs/>
                <w:noProof/>
              </w:rPr>
              <w:fldChar w:fldCharType="separate"/>
            </w:r>
            <w:r>
              <w:rPr>
                <w:b/>
                <w:bCs/>
                <w:noProof/>
              </w:rPr>
              <w:t> </w:t>
            </w:r>
            <w:r>
              <w:rPr>
                <w:b/>
                <w:bCs/>
                <w:noProof/>
              </w:rPr>
              <w:t> </w:t>
            </w:r>
            <w:r>
              <w:rPr>
                <w:b/>
                <w:bCs/>
                <w:noProof/>
              </w:rPr>
              <w:t> </w:t>
            </w:r>
            <w:r>
              <w:rPr>
                <w:b/>
                <w:bCs/>
                <w:noProof/>
              </w:rPr>
              <w:t> </w:t>
            </w:r>
            <w:r>
              <w:rPr>
                <w:b/>
                <w:bCs/>
                <w:noProof/>
              </w:rPr>
              <w:t> </w:t>
            </w:r>
            <w:r>
              <w:rPr>
                <w:b/>
                <w:bCs/>
                <w:noProof/>
              </w:rPr>
              <w:fldChar w:fldCharType="end"/>
            </w:r>
          </w:p>
        </w:tc>
      </w:tr>
      <w:bookmarkEnd w:id="0"/>
    </w:tbl>
    <w:p w14:paraId="2C348752" w14:textId="77777777" w:rsidR="00FB273C" w:rsidRDefault="00FB273C" w:rsidP="00FB273C">
      <w:pPr>
        <w:spacing w:after="0" w:line="240" w:lineRule="auto"/>
        <w:jc w:val="both"/>
        <w:textboxTightWrap w:val="none"/>
        <w:rPr>
          <w:rFonts w:cs="Arial"/>
          <w:b/>
          <w:bCs/>
        </w:rPr>
      </w:pPr>
    </w:p>
    <w:sectPr w:rsidR="00FB273C" w:rsidSect="004F5129">
      <w:pgSz w:w="16838" w:h="11906" w:orient="landscape"/>
      <w:pgMar w:top="1021" w:right="820" w:bottom="1021" w:left="1021" w:header="454"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1C3EE" w14:textId="77777777" w:rsidR="004F5129" w:rsidRDefault="004F5129" w:rsidP="000C24AF">
      <w:pPr>
        <w:spacing w:after="0"/>
      </w:pPr>
      <w:r>
        <w:separator/>
      </w:r>
    </w:p>
  </w:endnote>
  <w:endnote w:type="continuationSeparator" w:id="0">
    <w:p w14:paraId="796EA9C1" w14:textId="77777777" w:rsidR="004F5129" w:rsidRDefault="004F5129" w:rsidP="000C24AF">
      <w:pPr>
        <w:spacing w:after="0"/>
      </w:pPr>
      <w:r>
        <w:continuationSeparator/>
      </w:r>
    </w:p>
  </w:endnote>
  <w:endnote w:type="continuationNotice" w:id="1">
    <w:p w14:paraId="5411C173" w14:textId="77777777" w:rsidR="004F5129" w:rsidRDefault="004F51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9B94" w14:textId="77777777" w:rsidR="000733A2" w:rsidRDefault="00C40AAB">
    <w:pPr>
      <w:pStyle w:val="Footer"/>
    </w:pPr>
    <w:r>
      <w:t>Publication reference: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AAC99" w14:textId="77777777" w:rsidR="004F5129" w:rsidRDefault="004F5129" w:rsidP="000C24AF">
      <w:pPr>
        <w:spacing w:after="0"/>
      </w:pPr>
      <w:r>
        <w:separator/>
      </w:r>
    </w:p>
  </w:footnote>
  <w:footnote w:type="continuationSeparator" w:id="0">
    <w:p w14:paraId="22A22316" w14:textId="77777777" w:rsidR="004F5129" w:rsidRDefault="004F5129" w:rsidP="000C24AF">
      <w:pPr>
        <w:spacing w:after="0"/>
      </w:pPr>
      <w:r>
        <w:continuationSeparator/>
      </w:r>
    </w:p>
  </w:footnote>
  <w:footnote w:type="continuationNotice" w:id="1">
    <w:p w14:paraId="55E95D5B" w14:textId="77777777" w:rsidR="004F5129" w:rsidRDefault="004F51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margin" w:tblpY="676"/>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0733A2" w14:paraId="1254810D" w14:textId="77777777" w:rsidTr="00C40AAB">
      <w:trPr>
        <w:trHeight w:val="642"/>
      </w:trPr>
      <w:sdt>
        <w:sdtPr>
          <w:alias w:val="Protective Marking"/>
          <w:tag w:val="Protective Marking"/>
          <w:id w:val="-1097942897"/>
          <w:placeholder>
            <w:docPart w:val="269DA70E3F00410D82AF0ED4EB4655E4"/>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Content>
          <w:tc>
            <w:tcPr>
              <w:tcW w:w="6727" w:type="dxa"/>
            </w:tcPr>
            <w:p w14:paraId="5171B5B3" w14:textId="4938A5E9" w:rsidR="000733A2" w:rsidRDefault="009436EC" w:rsidP="000733A2">
              <w:pPr>
                <w:pStyle w:val="Classification"/>
              </w:pPr>
              <w:r w:rsidRPr="009436EC">
                <w:t>Classification: Official</w:t>
              </w:r>
            </w:p>
          </w:tc>
        </w:sdtContent>
      </w:sdt>
    </w:tr>
  </w:tbl>
  <w:p w14:paraId="4EE78E36" w14:textId="77777777" w:rsidR="002855F7" w:rsidRDefault="00101883" w:rsidP="00101883">
    <w:pPr>
      <w:pStyle w:val="Header"/>
      <w:pBdr>
        <w:bottom w:val="none" w:sz="0" w:space="0" w:color="auto"/>
      </w:pBdr>
    </w:pPr>
    <w:r>
      <w:rPr>
        <w:rFonts w:asciiTheme="minorHAnsi" w:hAnsiTheme="minorHAnsi"/>
        <w:b/>
        <w:bCs/>
        <w:noProof/>
        <w:lang w:eastAsia="en-GB"/>
      </w:rPr>
      <w:drawing>
        <wp:anchor distT="0" distB="0" distL="114300" distR="114300" simplePos="0" relativeHeight="251658241" behindDoc="1" locked="0" layoutInCell="1" allowOverlap="1" wp14:anchorId="22EAF94A" wp14:editId="2B6A43DB">
          <wp:simplePos x="0" y="0"/>
          <wp:positionH relativeFrom="page">
            <wp:align>right</wp:align>
          </wp:positionH>
          <wp:positionV relativeFrom="page">
            <wp:posOffset>0</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1456639138" name="Picture 1456639138"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24479A31" w14:textId="77777777" w:rsidR="002855F7" w:rsidRDefault="002855F7" w:rsidP="00101883">
    <w:pPr>
      <w:pStyle w:val="Header"/>
      <w:pBdr>
        <w:bottom w:val="none" w:sz="0" w:space="0" w:color="auto"/>
      </w:pBdr>
    </w:pPr>
  </w:p>
  <w:p w14:paraId="69F304D8" w14:textId="77777777" w:rsidR="00F25CC7" w:rsidRPr="001D243C" w:rsidRDefault="002855F7" w:rsidP="00101883">
    <w:pPr>
      <w:pStyle w:val="Header"/>
      <w:pBdr>
        <w:bottom w:val="none" w:sz="0" w:space="0" w:color="auto"/>
      </w:pBdr>
    </w:pPr>
    <w:r w:rsidRPr="00DD3B24">
      <w:rPr>
        <w:noProof/>
      </w:rPr>
      <w:drawing>
        <wp:anchor distT="0" distB="0" distL="114300" distR="114300" simplePos="0" relativeHeight="251658240" behindDoc="1" locked="1" layoutInCell="1" allowOverlap="0" wp14:anchorId="26B9F656" wp14:editId="472C098C">
          <wp:simplePos x="0" y="0"/>
          <wp:positionH relativeFrom="leftMargin">
            <wp:posOffset>3964305</wp:posOffset>
          </wp:positionH>
          <wp:positionV relativeFrom="page">
            <wp:posOffset>10200005</wp:posOffset>
          </wp:positionV>
          <wp:extent cx="3600000" cy="133200"/>
          <wp:effectExtent l="0" t="0" r="0" b="0"/>
          <wp:wrapTight wrapText="bothSides">
            <wp:wrapPolygon edited="0">
              <wp:start x="0" y="0"/>
              <wp:lineTo x="0" y="18603"/>
              <wp:lineTo x="21413" y="18603"/>
              <wp:lineTo x="21413" y="0"/>
              <wp:lineTo x="0" y="0"/>
            </wp:wrapPolygon>
          </wp:wrapTight>
          <wp:docPr id="1157934657" name="Picture 11579346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234"/>
    <w:multiLevelType w:val="hybridMultilevel"/>
    <w:tmpl w:val="D5664BA8"/>
    <w:lvl w:ilvl="0" w:tplc="0060DFB8">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C83274"/>
    <w:multiLevelType w:val="hybridMultilevel"/>
    <w:tmpl w:val="71E60F74"/>
    <w:lvl w:ilvl="0" w:tplc="2FF2B950">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F52982"/>
    <w:multiLevelType w:val="hybridMultilevel"/>
    <w:tmpl w:val="A7EEBE30"/>
    <w:lvl w:ilvl="0" w:tplc="2FF2B95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795252">
    <w:abstractNumId w:val="0"/>
  </w:num>
  <w:num w:numId="2" w16cid:durableId="1394693074">
    <w:abstractNumId w:val="1"/>
  </w:num>
  <w:num w:numId="3" w16cid:durableId="1048796153">
    <w:abstractNumId w:val="3"/>
  </w:num>
  <w:num w:numId="4" w16cid:durableId="92599072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6EC"/>
    <w:rsid w:val="00000197"/>
    <w:rsid w:val="000005C7"/>
    <w:rsid w:val="0000416F"/>
    <w:rsid w:val="000108B8"/>
    <w:rsid w:val="0001164C"/>
    <w:rsid w:val="0003185C"/>
    <w:rsid w:val="00031FD0"/>
    <w:rsid w:val="00055630"/>
    <w:rsid w:val="00061452"/>
    <w:rsid w:val="000733A2"/>
    <w:rsid w:val="0008313C"/>
    <w:rsid w:val="000863E2"/>
    <w:rsid w:val="00095621"/>
    <w:rsid w:val="000A266D"/>
    <w:rsid w:val="000A64E4"/>
    <w:rsid w:val="000A6EF3"/>
    <w:rsid w:val="000C2447"/>
    <w:rsid w:val="000C24AF"/>
    <w:rsid w:val="000D39C3"/>
    <w:rsid w:val="000E2EBE"/>
    <w:rsid w:val="00101883"/>
    <w:rsid w:val="0010192E"/>
    <w:rsid w:val="00103F4D"/>
    <w:rsid w:val="0010592F"/>
    <w:rsid w:val="00113EEC"/>
    <w:rsid w:val="00121A3A"/>
    <w:rsid w:val="00127C11"/>
    <w:rsid w:val="001716E5"/>
    <w:rsid w:val="001C3565"/>
    <w:rsid w:val="001C6937"/>
    <w:rsid w:val="001D243C"/>
    <w:rsid w:val="001E004E"/>
    <w:rsid w:val="001E27F8"/>
    <w:rsid w:val="001F3126"/>
    <w:rsid w:val="0022134A"/>
    <w:rsid w:val="0022596F"/>
    <w:rsid w:val="00240B6E"/>
    <w:rsid w:val="00246075"/>
    <w:rsid w:val="0025121D"/>
    <w:rsid w:val="00251B94"/>
    <w:rsid w:val="00270DAD"/>
    <w:rsid w:val="00282AA0"/>
    <w:rsid w:val="002855F7"/>
    <w:rsid w:val="00294488"/>
    <w:rsid w:val="002A3F48"/>
    <w:rsid w:val="002A45CD"/>
    <w:rsid w:val="002B3BFD"/>
    <w:rsid w:val="002C0816"/>
    <w:rsid w:val="002D420D"/>
    <w:rsid w:val="002F7B8F"/>
    <w:rsid w:val="00320BBA"/>
    <w:rsid w:val="0033715E"/>
    <w:rsid w:val="0034439B"/>
    <w:rsid w:val="0034560E"/>
    <w:rsid w:val="0035386A"/>
    <w:rsid w:val="0035464A"/>
    <w:rsid w:val="00384B6D"/>
    <w:rsid w:val="003A4B22"/>
    <w:rsid w:val="003B2686"/>
    <w:rsid w:val="003B6BB4"/>
    <w:rsid w:val="003D3A42"/>
    <w:rsid w:val="003F7B0C"/>
    <w:rsid w:val="00411D1D"/>
    <w:rsid w:val="00420E7F"/>
    <w:rsid w:val="00423FAF"/>
    <w:rsid w:val="00427636"/>
    <w:rsid w:val="00430131"/>
    <w:rsid w:val="00443088"/>
    <w:rsid w:val="00455A3F"/>
    <w:rsid w:val="00472D33"/>
    <w:rsid w:val="00491977"/>
    <w:rsid w:val="00497DE0"/>
    <w:rsid w:val="004D763F"/>
    <w:rsid w:val="004F0A67"/>
    <w:rsid w:val="004F1337"/>
    <w:rsid w:val="004F28CE"/>
    <w:rsid w:val="004F5129"/>
    <w:rsid w:val="004F6303"/>
    <w:rsid w:val="005014AF"/>
    <w:rsid w:val="0052756A"/>
    <w:rsid w:val="00527E80"/>
    <w:rsid w:val="00534180"/>
    <w:rsid w:val="00544C0C"/>
    <w:rsid w:val="005634F0"/>
    <w:rsid w:val="00577A42"/>
    <w:rsid w:val="0058121B"/>
    <w:rsid w:val="00584D6A"/>
    <w:rsid w:val="00590D21"/>
    <w:rsid w:val="005A3B89"/>
    <w:rsid w:val="005C068C"/>
    <w:rsid w:val="005C2644"/>
    <w:rsid w:val="005D4E5A"/>
    <w:rsid w:val="005D61B4"/>
    <w:rsid w:val="005E044E"/>
    <w:rsid w:val="005F0359"/>
    <w:rsid w:val="005F60AF"/>
    <w:rsid w:val="00601DBA"/>
    <w:rsid w:val="00613251"/>
    <w:rsid w:val="00614F79"/>
    <w:rsid w:val="00616632"/>
    <w:rsid w:val="0063502E"/>
    <w:rsid w:val="00654EE0"/>
    <w:rsid w:val="00671B7A"/>
    <w:rsid w:val="00675E35"/>
    <w:rsid w:val="00684633"/>
    <w:rsid w:val="00692041"/>
    <w:rsid w:val="00694FC4"/>
    <w:rsid w:val="006D02E8"/>
    <w:rsid w:val="006F37F0"/>
    <w:rsid w:val="00702B4D"/>
    <w:rsid w:val="00710E40"/>
    <w:rsid w:val="0071497F"/>
    <w:rsid w:val="00723A85"/>
    <w:rsid w:val="0073429A"/>
    <w:rsid w:val="00753953"/>
    <w:rsid w:val="00761E45"/>
    <w:rsid w:val="00763FA3"/>
    <w:rsid w:val="007663CB"/>
    <w:rsid w:val="00796E96"/>
    <w:rsid w:val="007A1D0E"/>
    <w:rsid w:val="007E4138"/>
    <w:rsid w:val="007F5954"/>
    <w:rsid w:val="00801629"/>
    <w:rsid w:val="00811876"/>
    <w:rsid w:val="0081544B"/>
    <w:rsid w:val="00835B1B"/>
    <w:rsid w:val="00853A57"/>
    <w:rsid w:val="00855074"/>
    <w:rsid w:val="00855D19"/>
    <w:rsid w:val="00856061"/>
    <w:rsid w:val="008625E8"/>
    <w:rsid w:val="00864885"/>
    <w:rsid w:val="008744B1"/>
    <w:rsid w:val="00880D4A"/>
    <w:rsid w:val="00897829"/>
    <w:rsid w:val="008A2F05"/>
    <w:rsid w:val="008C7569"/>
    <w:rsid w:val="008D2816"/>
    <w:rsid w:val="008D5572"/>
    <w:rsid w:val="008D5953"/>
    <w:rsid w:val="008E2296"/>
    <w:rsid w:val="00905552"/>
    <w:rsid w:val="00917854"/>
    <w:rsid w:val="00922AD1"/>
    <w:rsid w:val="0094128E"/>
    <w:rsid w:val="009436EC"/>
    <w:rsid w:val="00970C89"/>
    <w:rsid w:val="00987163"/>
    <w:rsid w:val="00990E1C"/>
    <w:rsid w:val="009A0001"/>
    <w:rsid w:val="009B0321"/>
    <w:rsid w:val="009B47EA"/>
    <w:rsid w:val="009C27F0"/>
    <w:rsid w:val="009C2B6D"/>
    <w:rsid w:val="009D24D4"/>
    <w:rsid w:val="009F09FD"/>
    <w:rsid w:val="009F1650"/>
    <w:rsid w:val="009F4912"/>
    <w:rsid w:val="009F7412"/>
    <w:rsid w:val="00A02EEF"/>
    <w:rsid w:val="00A03469"/>
    <w:rsid w:val="00A124B9"/>
    <w:rsid w:val="00A24407"/>
    <w:rsid w:val="00A268E2"/>
    <w:rsid w:val="00A646D7"/>
    <w:rsid w:val="00A66950"/>
    <w:rsid w:val="00A75B7E"/>
    <w:rsid w:val="00A812B3"/>
    <w:rsid w:val="00AB3248"/>
    <w:rsid w:val="00AB731C"/>
    <w:rsid w:val="00AC103C"/>
    <w:rsid w:val="00AC7958"/>
    <w:rsid w:val="00AE45DB"/>
    <w:rsid w:val="00AE554A"/>
    <w:rsid w:val="00AE6B55"/>
    <w:rsid w:val="00AF7217"/>
    <w:rsid w:val="00B004DD"/>
    <w:rsid w:val="00B051B5"/>
    <w:rsid w:val="00B44DD5"/>
    <w:rsid w:val="00B57496"/>
    <w:rsid w:val="00B62198"/>
    <w:rsid w:val="00B738AB"/>
    <w:rsid w:val="00B77C41"/>
    <w:rsid w:val="00B81669"/>
    <w:rsid w:val="00B907B5"/>
    <w:rsid w:val="00BA6DA0"/>
    <w:rsid w:val="00BC5961"/>
    <w:rsid w:val="00BC78C6"/>
    <w:rsid w:val="00BE0046"/>
    <w:rsid w:val="00BE6447"/>
    <w:rsid w:val="00C01D97"/>
    <w:rsid w:val="00C021AB"/>
    <w:rsid w:val="00C02F1F"/>
    <w:rsid w:val="00C07F6B"/>
    <w:rsid w:val="00C2506B"/>
    <w:rsid w:val="00C37063"/>
    <w:rsid w:val="00C409CF"/>
    <w:rsid w:val="00C40AAB"/>
    <w:rsid w:val="00C52947"/>
    <w:rsid w:val="00C62F8E"/>
    <w:rsid w:val="00C67367"/>
    <w:rsid w:val="00C846FE"/>
    <w:rsid w:val="00C92413"/>
    <w:rsid w:val="00C93046"/>
    <w:rsid w:val="00CA0FAC"/>
    <w:rsid w:val="00CA667A"/>
    <w:rsid w:val="00CB6D02"/>
    <w:rsid w:val="00CC7B1C"/>
    <w:rsid w:val="00CE086C"/>
    <w:rsid w:val="00CF7DA5"/>
    <w:rsid w:val="00D2315A"/>
    <w:rsid w:val="00D356F8"/>
    <w:rsid w:val="00D50FF0"/>
    <w:rsid w:val="00D66537"/>
    <w:rsid w:val="00D70237"/>
    <w:rsid w:val="00D92BBC"/>
    <w:rsid w:val="00D93D0D"/>
    <w:rsid w:val="00DA589B"/>
    <w:rsid w:val="00DC7A9D"/>
    <w:rsid w:val="00DD1729"/>
    <w:rsid w:val="00DD3B24"/>
    <w:rsid w:val="00DD77F0"/>
    <w:rsid w:val="00DD7C30"/>
    <w:rsid w:val="00DE3AB8"/>
    <w:rsid w:val="00DF4DBC"/>
    <w:rsid w:val="00DF625D"/>
    <w:rsid w:val="00E45C31"/>
    <w:rsid w:val="00E5122E"/>
    <w:rsid w:val="00E5704B"/>
    <w:rsid w:val="00E85295"/>
    <w:rsid w:val="00EB1195"/>
    <w:rsid w:val="00EB4C88"/>
    <w:rsid w:val="00EB6372"/>
    <w:rsid w:val="00EC37E3"/>
    <w:rsid w:val="00EC5299"/>
    <w:rsid w:val="00ED3649"/>
    <w:rsid w:val="00EE0481"/>
    <w:rsid w:val="00F06F3B"/>
    <w:rsid w:val="00F13D85"/>
    <w:rsid w:val="00F25CC7"/>
    <w:rsid w:val="00F42EB9"/>
    <w:rsid w:val="00F523E6"/>
    <w:rsid w:val="00F5718C"/>
    <w:rsid w:val="00F609E1"/>
    <w:rsid w:val="00F61204"/>
    <w:rsid w:val="00F8486E"/>
    <w:rsid w:val="00F8709D"/>
    <w:rsid w:val="00F94E17"/>
    <w:rsid w:val="00FA30C8"/>
    <w:rsid w:val="00FA4212"/>
    <w:rsid w:val="00FB273C"/>
    <w:rsid w:val="00FB4899"/>
    <w:rsid w:val="00FB4EB0"/>
    <w:rsid w:val="00FC20C9"/>
    <w:rsid w:val="00FE211E"/>
    <w:rsid w:val="00FE59C4"/>
    <w:rsid w:val="00FF57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286F3"/>
  <w15:docId w15:val="{9A9BE186-0E76-4C9F-8516-115E32D9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9" w:unhideWhenUsed="1" w:qFormat="1"/>
    <w:lsdException w:name="toc 2" w:semiHidden="1" w:uiPriority="20"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3"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905552"/>
    <w:pPr>
      <w:spacing w:after="240" w:line="264" w:lineRule="auto"/>
      <w:textboxTightWrap w:val="lastLineOnly"/>
    </w:pPr>
    <w:rPr>
      <w:rFonts w:ascii="Arial" w:hAnsi="Arial"/>
      <w:color w:val="425563" w:themeColor="accent6"/>
      <w:sz w:val="24"/>
      <w:szCs w:val="24"/>
    </w:rPr>
  </w:style>
  <w:style w:type="paragraph" w:styleId="Heading1">
    <w:name w:val="heading 1"/>
    <w:next w:val="Normal"/>
    <w:link w:val="Heading1Char"/>
    <w:autoRedefine/>
    <w:uiPriority w:val="1"/>
    <w:qFormat/>
    <w:rsid w:val="00031FD0"/>
    <w:pPr>
      <w:keepNext/>
      <w:outlineLvl w:val="0"/>
    </w:pPr>
    <w:rPr>
      <w:rFonts w:ascii="Arial" w:hAnsi="Arial" w:cs="Arial"/>
      <w:b/>
      <w:bCs/>
      <w:color w:val="231F20" w:themeColor="background1"/>
      <w:kern w:val="28"/>
      <w:sz w:val="80"/>
      <w:szCs w:val="32"/>
      <w14:ligatures w14:val="standardContextual"/>
    </w:rPr>
  </w:style>
  <w:style w:type="paragraph" w:styleId="Heading2">
    <w:name w:val="heading 2"/>
    <w:next w:val="Normal"/>
    <w:link w:val="Heading2Char"/>
    <w:autoRedefine/>
    <w:uiPriority w:val="2"/>
    <w:qFormat/>
    <w:rsid w:val="0094128E"/>
    <w:pPr>
      <w:spacing w:before="400" w:after="180" w:line="264" w:lineRule="auto"/>
      <w:outlineLvl w:val="1"/>
    </w:pPr>
    <w:rPr>
      <w:rFonts w:ascii="Arial Bold" w:hAnsi="Arial Bold" w:cs="Arial"/>
      <w:b/>
      <w:color w:val="231F20" w:themeColor="background1"/>
      <w:kern w:val="28"/>
      <w:sz w:val="32"/>
      <w:szCs w:val="24"/>
      <w14:ligatures w14:val="standardContextual"/>
    </w:rPr>
  </w:style>
  <w:style w:type="paragraph" w:styleId="Heading3">
    <w:name w:val="heading 3"/>
    <w:next w:val="Normal"/>
    <w:link w:val="Heading3Char"/>
    <w:autoRedefine/>
    <w:uiPriority w:val="3"/>
    <w:qFormat/>
    <w:rsid w:val="000C2447"/>
    <w:pPr>
      <w:spacing w:before="120" w:after="120" w:line="264" w:lineRule="auto"/>
      <w:outlineLvl w:val="2"/>
    </w:pPr>
    <w:rPr>
      <w:rFonts w:ascii="Arial Bold" w:hAnsi="Arial Bold" w:cs="Arial"/>
      <w:b/>
      <w:color w:val="005EB8" w:themeColor="text2"/>
      <w:kern w:val="28"/>
      <w:sz w:val="28"/>
      <w:szCs w:val="24"/>
      <w14:ligatures w14:val="standardContextual"/>
    </w:rPr>
  </w:style>
  <w:style w:type="paragraph" w:styleId="Heading4">
    <w:name w:val="heading 4"/>
    <w:next w:val="Normal"/>
    <w:link w:val="Heading4Char"/>
    <w:autoRedefine/>
    <w:uiPriority w:val="4"/>
    <w:qFormat/>
    <w:rsid w:val="000C2447"/>
    <w:pPr>
      <w:spacing w:before="120" w:after="120" w:line="264" w:lineRule="auto"/>
      <w:outlineLvl w:val="3"/>
    </w:pPr>
    <w:rPr>
      <w:rFonts w:ascii="Arial Bold" w:eastAsia="MS Mincho" w:hAnsi="Arial Bold"/>
      <w:b/>
      <w:color w:val="231F20" w:themeColor="background1"/>
      <w:kern w:val="28"/>
      <w:sz w:val="26"/>
      <w14:ligatures w14:val="standardContextual"/>
    </w:rPr>
  </w:style>
  <w:style w:type="paragraph" w:styleId="Heading5">
    <w:name w:val="heading 5"/>
    <w:next w:val="Normal"/>
    <w:link w:val="Heading5Char"/>
    <w:autoRedefine/>
    <w:uiPriority w:val="5"/>
    <w:qFormat/>
    <w:rsid w:val="00C01D97"/>
    <w:pPr>
      <w:keepNext/>
      <w:keepLines/>
      <w:spacing w:before="120" w:after="60" w:line="264" w:lineRule="auto"/>
      <w:outlineLvl w:val="4"/>
    </w:pPr>
    <w:rPr>
      <w:rFonts w:ascii="Arial Bold" w:eastAsiaTheme="majorEastAsia" w:hAnsi="Arial Bold" w:cs="Arial (Headings CS)"/>
      <w:b/>
      <w:color w:val="425563" w:themeColor="accent6"/>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94128E"/>
    <w:rPr>
      <w:rFonts w:ascii="Arial Bold" w:hAnsi="Arial Bold" w:cs="Arial"/>
      <w:b/>
      <w:color w:val="231F20" w:themeColor="background1"/>
      <w:kern w:val="28"/>
      <w:sz w:val="32"/>
      <w:szCs w:val="24"/>
      <w14:ligatures w14:val="standardContextual"/>
    </w:rPr>
  </w:style>
  <w:style w:type="character" w:customStyle="1" w:styleId="Heading1Char">
    <w:name w:val="Heading 1 Char"/>
    <w:basedOn w:val="DefaultParagraphFont"/>
    <w:link w:val="Heading1"/>
    <w:uiPriority w:val="1"/>
    <w:rsid w:val="00031FD0"/>
    <w:rPr>
      <w:rFonts w:ascii="Arial" w:hAnsi="Arial" w:cs="Arial"/>
      <w:b/>
      <w:bCs/>
      <w:color w:val="231F20" w:themeColor="background1"/>
      <w:kern w:val="28"/>
      <w:sz w:val="80"/>
      <w:szCs w:val="32"/>
      <w14:ligatures w14:val="standardContextual"/>
    </w:rPr>
  </w:style>
  <w:style w:type="paragraph" w:styleId="ListParagraph">
    <w:name w:val="List Paragraph"/>
    <w:basedOn w:val="Normal"/>
    <w:link w:val="ListParagraphChar"/>
    <w:uiPriority w:val="34"/>
    <w:rsid w:val="00D93D0D"/>
    <w:pPr>
      <w:spacing w:after="180"/>
      <w:ind w:firstLine="360"/>
    </w:pPr>
  </w:style>
  <w:style w:type="character" w:customStyle="1" w:styleId="Heading3Char">
    <w:name w:val="Heading 3 Char"/>
    <w:basedOn w:val="DefaultParagraphFont"/>
    <w:link w:val="Heading3"/>
    <w:uiPriority w:val="3"/>
    <w:rsid w:val="00AF7217"/>
    <w:rPr>
      <w:rFonts w:ascii="Arial Bold" w:hAnsi="Arial Bold" w:cs="Arial"/>
      <w:b/>
      <w:color w:val="005EB8" w:themeColor="text2"/>
      <w:kern w:val="28"/>
      <w:sz w:val="28"/>
      <w:szCs w:val="24"/>
      <w14:ligatures w14:val="standardContextual"/>
    </w:rPr>
  </w:style>
  <w:style w:type="paragraph" w:customStyle="1" w:styleId="Bulletlist">
    <w:name w:val="Bullet list"/>
    <w:basedOn w:val="ListParagraph"/>
    <w:link w:val="BulletlistChar"/>
    <w:autoRedefine/>
    <w:uiPriority w:val="6"/>
    <w:qFormat/>
    <w:rsid w:val="007A1D0E"/>
    <w:pPr>
      <w:numPr>
        <w:numId w:val="1"/>
      </w:numPr>
      <w:autoSpaceDE w:val="0"/>
      <w:autoSpaceDN w:val="0"/>
      <w:adjustRightInd w:val="0"/>
      <w:spacing w:line="336" w:lineRule="auto"/>
      <w:ind w:left="340" w:hanging="340"/>
      <w:contextualSpacing/>
      <w:textboxTightWrap w:val="none"/>
    </w:pPr>
    <w:rPr>
      <w:rFonts w:cs="FrutigerLTStd-Light"/>
      <w:szCs w:val="22"/>
    </w:rPr>
  </w:style>
  <w:style w:type="character" w:customStyle="1" w:styleId="BulletlistChar">
    <w:name w:val="Bullet list Char"/>
    <w:basedOn w:val="DefaultParagraphFont"/>
    <w:link w:val="Bulletlist"/>
    <w:uiPriority w:val="6"/>
    <w:rsid w:val="00AF7217"/>
    <w:rPr>
      <w:rFonts w:ascii="Arial" w:hAnsi="Arial" w:cs="FrutigerLTStd-Light"/>
      <w:color w:val="425563" w:themeColor="accent6"/>
      <w:sz w:val="24"/>
      <w:szCs w:val="22"/>
    </w:rPr>
  </w:style>
  <w:style w:type="paragraph" w:customStyle="1" w:styleId="Footnote-hanging">
    <w:name w:val="Footnote - hanging"/>
    <w:basedOn w:val="Bulletlist"/>
    <w:link w:val="Footnote-hangingChar"/>
    <w:uiPriority w:val="12"/>
    <w:qFormat/>
    <w:rsid w:val="000005C7"/>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uiPriority w:val="12"/>
    <w:rsid w:val="00240B6E"/>
    <w:rPr>
      <w:rFonts w:ascii="Arial" w:hAnsi="Arial" w:cs="FrutigerLTStd-Light"/>
      <w:color w:val="425563" w:themeColor="accent6"/>
      <w:sz w:val="18"/>
      <w:szCs w:val="18"/>
    </w:rPr>
  </w:style>
  <w:style w:type="character" w:customStyle="1" w:styleId="Heading4Char">
    <w:name w:val="Heading 4 Char"/>
    <w:basedOn w:val="DefaultParagraphFont"/>
    <w:link w:val="Heading4"/>
    <w:uiPriority w:val="4"/>
    <w:rsid w:val="00AF7217"/>
    <w:rPr>
      <w:rFonts w:ascii="Arial Bold" w:eastAsia="MS Mincho" w:hAnsi="Arial Bold"/>
      <w:b/>
      <w:color w:val="231F20" w:themeColor="background1"/>
      <w:kern w:val="28"/>
      <w:sz w:val="26"/>
      <w14:ligatures w14:val="standardContextual"/>
    </w:rPr>
  </w:style>
  <w:style w:type="character" w:styleId="Hyperlink">
    <w:name w:val="Hyperlink"/>
    <w:basedOn w:val="DefaultParagraphFont"/>
    <w:uiPriority w:val="99"/>
    <w:unhideWhenUsed/>
    <w:qFormat/>
    <w:rsid w:val="000005C7"/>
    <w:rPr>
      <w:rFonts w:asciiTheme="minorHAnsi" w:hAnsiTheme="minorHAnsi"/>
      <w:color w:val="003087" w:themeColor="accent1"/>
      <w:u w:val="none"/>
    </w:rPr>
  </w:style>
  <w:style w:type="paragraph" w:customStyle="1" w:styleId="Standfirst">
    <w:name w:val="Standfirst"/>
    <w:basedOn w:val="Normal"/>
    <w:link w:val="StandfirstChar"/>
    <w:autoRedefine/>
    <w:uiPriority w:val="8"/>
    <w:qFormat/>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8"/>
    <w:rsid w:val="00853A57"/>
    <w:rPr>
      <w:rFonts w:ascii="Arial" w:eastAsia="MS Mincho" w:hAnsi="Arial"/>
      <w:b/>
      <w:color w:val="425563" w:themeColor="accent6"/>
      <w:kern w:val="28"/>
      <w:sz w:val="26"/>
      <w:szCs w:val="28"/>
      <w14:ligatures w14:val="standardContextual"/>
    </w:rPr>
  </w:style>
  <w:style w:type="paragraph" w:styleId="TOC1">
    <w:name w:val="toc 1"/>
    <w:basedOn w:val="Normal"/>
    <w:next w:val="Normal"/>
    <w:uiPriority w:val="19"/>
    <w:qFormat/>
    <w:rsid w:val="000005C7"/>
    <w:pPr>
      <w:pBdr>
        <w:top w:val="single" w:sz="4" w:space="4" w:color="D5DDE3" w:themeColor="accent6" w:themeTint="33"/>
        <w:bottom w:val="single" w:sz="4" w:space="4" w:color="D5DDE3" w:themeColor="accent6" w:themeTint="33"/>
      </w:pBdr>
      <w:tabs>
        <w:tab w:val="right" w:pos="9854"/>
      </w:tabs>
    </w:pPr>
    <w:rPr>
      <w:b/>
      <w:noProof/>
      <w:color w:val="231F20" w:themeColor="background1"/>
      <w:sz w:val="28"/>
    </w:rPr>
  </w:style>
  <w:style w:type="paragraph" w:styleId="TOCHeading">
    <w:name w:val="TOC Heading"/>
    <w:basedOn w:val="Heading1"/>
    <w:next w:val="Normal"/>
    <w:uiPriority w:val="18"/>
    <w:qFormat/>
    <w:rsid w:val="000C24AF"/>
    <w:pPr>
      <w:keepLines/>
      <w:spacing w:before="480" w:line="276" w:lineRule="auto"/>
      <w:outlineLvl w:val="9"/>
    </w:pPr>
    <w:rPr>
      <w:rFonts w:asciiTheme="majorHAnsi" w:eastAsiaTheme="majorEastAsia" w:hAnsiTheme="majorHAnsi" w:cstheme="majorBidi"/>
      <w:kern w:val="0"/>
      <w:sz w:val="28"/>
      <w:szCs w:val="28"/>
      <w:lang w:val="en-US" w:eastAsia="ja-JP"/>
    </w:rPr>
  </w:style>
  <w:style w:type="paragraph" w:customStyle="1" w:styleId="Footnoteseparator">
    <w:name w:val="Footnote_separator"/>
    <w:basedOn w:val="Heading3"/>
    <w:link w:val="FootnoteseparatorChar"/>
    <w:uiPriority w:val="14"/>
    <w:rsid w:val="000C24AF"/>
    <w:rPr>
      <w:noProof/>
      <w:w w:val="200"/>
      <w:sz w:val="16"/>
      <w:szCs w:val="16"/>
    </w:rPr>
  </w:style>
  <w:style w:type="character" w:customStyle="1" w:styleId="FootnoteseparatorChar">
    <w:name w:val="Footnote_separator Char"/>
    <w:basedOn w:val="Heading3Char"/>
    <w:link w:val="Footnoteseparator"/>
    <w:uiPriority w:val="14"/>
    <w:rsid w:val="00240B6E"/>
    <w:rPr>
      <w:rFonts w:ascii="Arial" w:eastAsia="MS Mincho" w:hAnsi="Arial" w:cs="Arial"/>
      <w:b/>
      <w:bCs w:val="0"/>
      <w:noProof/>
      <w:color w:val="231F20" w:themeColor="background1"/>
      <w:spacing w:val="-6"/>
      <w:w w:val="200"/>
      <w:kern w:val="28"/>
      <w:sz w:val="16"/>
      <w:szCs w:val="16"/>
      <w14:ligatures w14:val="standardContextual"/>
    </w:rPr>
  </w:style>
  <w:style w:type="paragraph" w:customStyle="1" w:styleId="Numberedlist">
    <w:name w:val="Numbered list"/>
    <w:basedOn w:val="ListParagraph"/>
    <w:link w:val="NumberedlistChar"/>
    <w:autoRedefine/>
    <w:uiPriority w:val="7"/>
    <w:qFormat/>
    <w:rsid w:val="00F61204"/>
    <w:pPr>
      <w:numPr>
        <w:numId w:val="2"/>
      </w:numPr>
      <w:spacing w:line="336" w:lineRule="auto"/>
      <w:ind w:left="454" w:hanging="454"/>
      <w:contextualSpacing/>
    </w:pPr>
  </w:style>
  <w:style w:type="character" w:customStyle="1" w:styleId="NumberedlistChar">
    <w:name w:val="Numbered list Char"/>
    <w:basedOn w:val="DefaultParagraphFont"/>
    <w:link w:val="Numberedlist"/>
    <w:uiPriority w:val="7"/>
    <w:rsid w:val="00AF7217"/>
    <w:rPr>
      <w:rFonts w:ascii="Arial" w:hAnsi="Arial"/>
      <w:color w:val="425563" w:themeColor="accent6"/>
      <w:sz w:val="24"/>
      <w:szCs w:val="24"/>
    </w:rPr>
  </w:style>
  <w:style w:type="paragraph" w:styleId="TOC2">
    <w:name w:val="toc 2"/>
    <w:basedOn w:val="Normal"/>
    <w:next w:val="Normal"/>
    <w:uiPriority w:val="20"/>
    <w:qFormat/>
    <w:rsid w:val="000005C7"/>
    <w:pPr>
      <w:tabs>
        <w:tab w:val="right" w:pos="9854"/>
      </w:tabs>
      <w:spacing w:after="100"/>
      <w:ind w:left="220"/>
    </w:pPr>
    <w:rPr>
      <w:b/>
      <w:noProof/>
      <w:color w:val="003087" w:themeColor="accent1"/>
      <w:sz w:val="28"/>
    </w:r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unhideWhenUsed/>
    <w:qFormat/>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rsid w:val="000005C7"/>
    <w:rPr>
      <w:rFonts w:ascii="Arial" w:hAnsi="Arial"/>
      <w:color w:val="425563" w:themeColor="accent6"/>
      <w:szCs w:val="24"/>
    </w:rPr>
  </w:style>
  <w:style w:type="paragraph" w:styleId="Footer">
    <w:name w:val="footer"/>
    <w:basedOn w:val="Normal"/>
    <w:link w:val="FooterChar"/>
    <w:uiPriority w:val="99"/>
    <w:unhideWhenUsed/>
    <w:qFormat/>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rsid w:val="000005C7"/>
    <w:rPr>
      <w:rFonts w:ascii="Arial" w:hAnsi="Arial"/>
      <w:color w:val="425563" w:themeColor="accent6"/>
      <w:spacing w:val="-4"/>
      <w:sz w:val="18"/>
      <w:szCs w:val="24"/>
    </w:rPr>
  </w:style>
  <w:style w:type="character" w:styleId="Strong">
    <w:name w:val="Strong"/>
    <w:aliases w:val="Bold"/>
    <w:uiPriority w:val="23"/>
    <w:qFormat/>
    <w:rsid w:val="000C24AF"/>
    <w:rPr>
      <w:rFonts w:asciiTheme="minorHAnsi" w:hAnsiTheme="minorHAnsi"/>
      <w:b/>
      <w:bCs/>
    </w:rPr>
  </w:style>
  <w:style w:type="paragraph" w:styleId="Quote">
    <w:name w:val="Quote"/>
    <w:basedOn w:val="Normal"/>
    <w:next w:val="Normal"/>
    <w:link w:val="QuoteChar"/>
    <w:uiPriority w:val="29"/>
    <w:qFormat/>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rsid w:val="000005C7"/>
    <w:rPr>
      <w:rFonts w:asciiTheme="minorHAnsi" w:hAnsiTheme="minorHAnsi"/>
      <w:b/>
      <w:i/>
      <w:iCs/>
      <w:color w:val="425563" w:themeColor="accent6"/>
      <w:sz w:val="30"/>
      <w:szCs w:val="24"/>
    </w:rPr>
  </w:style>
  <w:style w:type="character" w:customStyle="1" w:styleId="ListParagraphChar">
    <w:name w:val="List Paragraph Char"/>
    <w:basedOn w:val="DefaultParagraphFont"/>
    <w:link w:val="ListParagraph"/>
    <w:uiPriority w:val="34"/>
    <w:rsid w:val="001D243C"/>
    <w:rPr>
      <w:rFonts w:ascii="Arial" w:hAnsi="Arial"/>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qFormat/>
    <w:rsid w:val="00E5122E"/>
    <w:rPr>
      <w:b w:val="0"/>
      <w:sz w:val="30"/>
    </w:rPr>
  </w:style>
  <w:style w:type="character" w:customStyle="1" w:styleId="PublisheddateChar">
    <w:name w:val="Published date Char"/>
    <w:basedOn w:val="Heading4Char"/>
    <w:link w:val="Publisheddate"/>
    <w:uiPriority w:val="22"/>
    <w:rsid w:val="00853A57"/>
    <w:rPr>
      <w:rFonts w:ascii="Arial" w:eastAsia="MS Mincho" w:hAnsi="Arial"/>
      <w:b w:val="0"/>
      <w:color w:val="425563" w:themeColor="accent6"/>
      <w:kern w:val="28"/>
      <w:sz w:val="30"/>
      <w14:ligatures w14:val="standardContextual"/>
    </w:rPr>
  </w:style>
  <w:style w:type="table" w:styleId="TableGrid">
    <w:name w:val="Table Grid"/>
    <w:basedOn w:val="TableNormal"/>
    <w:uiPriority w:val="5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rsid w:val="00240B6E"/>
    <w:rPr>
      <w:rFonts w:ascii="Arial" w:hAnsi="Arial" w:cs="Arial"/>
      <w:color w:val="602050"/>
      <w:sz w:val="24"/>
    </w:rPr>
  </w:style>
  <w:style w:type="paragraph" w:customStyle="1" w:styleId="NOTESpurple">
    <w:name w:val="NOTES purple"/>
    <w:basedOn w:val="Normal"/>
    <w:next w:val="Normal"/>
    <w:link w:val="NOTESpurpleChar"/>
    <w:uiPriority w:val="25"/>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5"/>
    <w:rsid w:val="00AF7217"/>
    <w:rPr>
      <w:rFonts w:ascii="Arial Bold" w:eastAsiaTheme="majorEastAsia" w:hAnsi="Arial Bold" w:cs="Arial (Headings CS)"/>
      <w:b/>
      <w:color w:val="425563" w:themeColor="accent6"/>
      <w:kern w:val="28"/>
      <w:sz w:val="24"/>
      <w:szCs w:val="24"/>
      <w14:ligatures w14:val="standardContextual"/>
    </w:rPr>
  </w:style>
  <w:style w:type="paragraph" w:customStyle="1" w:styleId="Subheading">
    <w:name w:val="Subheading"/>
    <w:next w:val="Normal"/>
    <w:autoRedefine/>
    <w:uiPriority w:val="9"/>
    <w:qFormat/>
    <w:rsid w:val="00905552"/>
    <w:pPr>
      <w:spacing w:before="400" w:after="400" w:line="264" w:lineRule="auto"/>
    </w:pPr>
    <w:rPr>
      <w:rFonts w:ascii="Arial Bold" w:hAnsi="Arial Bold" w:cs="Arial"/>
      <w:b/>
      <w:bCs/>
      <w:color w:val="425563" w:themeColor="accent6"/>
      <w:kern w:val="28"/>
      <w:sz w:val="48"/>
      <w:szCs w:val="32"/>
      <w14:ligatures w14:val="standardContextual"/>
    </w:rPr>
  </w:style>
  <w:style w:type="character" w:styleId="UnresolvedMention">
    <w:name w:val="Unresolved Mention"/>
    <w:basedOn w:val="DefaultParagraphFont"/>
    <w:uiPriority w:val="99"/>
    <w:semiHidden/>
    <w:unhideWhenUsed/>
    <w:rsid w:val="00855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ouise.Greenwood\Documents\Custom%20Office%20Templates\NHS%20E%20%20Short%20document%20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F623392A4A425DA448BF7B13B1AF61"/>
        <w:category>
          <w:name w:val="General"/>
          <w:gallery w:val="placeholder"/>
        </w:category>
        <w:types>
          <w:type w:val="bbPlcHdr"/>
        </w:types>
        <w:behaviors>
          <w:behavior w:val="content"/>
        </w:behaviors>
        <w:guid w:val="{E1090642-0775-4159-8C76-CEE120D90E07}"/>
      </w:docPartPr>
      <w:docPartBody>
        <w:p w:rsidR="002C1084" w:rsidRDefault="00000000">
          <w:pPr>
            <w:pStyle w:val="2CF623392A4A425DA448BF7B13B1AF61"/>
          </w:pPr>
          <w:r w:rsidRPr="00DD77F0">
            <w:t>Title of document</w:t>
          </w:r>
        </w:p>
      </w:docPartBody>
    </w:docPart>
    <w:docPart>
      <w:docPartPr>
        <w:name w:val="269DA70E3F00410D82AF0ED4EB4655E4"/>
        <w:category>
          <w:name w:val="General"/>
          <w:gallery w:val="placeholder"/>
        </w:category>
        <w:types>
          <w:type w:val="bbPlcHdr"/>
        </w:types>
        <w:behaviors>
          <w:behavior w:val="content"/>
        </w:behaviors>
        <w:guid w:val="{BF7D1207-F5AE-4142-8033-14EBB45E42BE}"/>
      </w:docPartPr>
      <w:docPartBody>
        <w:p w:rsidR="002C1084" w:rsidRDefault="00E1126E" w:rsidP="00E1126E">
          <w:pPr>
            <w:pStyle w:val="269DA70E3F00410D82AF0ED4EB4655E41"/>
          </w:pPr>
          <w:r w:rsidRPr="006817B4">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26E"/>
    <w:rsid w:val="00035A17"/>
    <w:rsid w:val="002C1084"/>
    <w:rsid w:val="00360B35"/>
    <w:rsid w:val="00E11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F623392A4A425DA448BF7B13B1AF61">
    <w:name w:val="2CF623392A4A425DA448BF7B13B1AF61"/>
  </w:style>
  <w:style w:type="character" w:styleId="PlaceholderText">
    <w:name w:val="Placeholder Text"/>
    <w:basedOn w:val="DefaultParagraphFont"/>
    <w:uiPriority w:val="99"/>
    <w:semiHidden/>
    <w:rsid w:val="00E1126E"/>
    <w:rPr>
      <w:color w:val="3A3A3A" w:themeColor="background2" w:themeShade="40"/>
    </w:rPr>
  </w:style>
  <w:style w:type="paragraph" w:customStyle="1" w:styleId="269DA70E3F00410D82AF0ED4EB4655E41">
    <w:name w:val="269DA70E3F00410D82AF0ED4EB4655E41"/>
    <w:rsid w:val="00E1126E"/>
    <w:pPr>
      <w:spacing w:after="240" w:line="264" w:lineRule="auto"/>
      <w:textboxTightWrap w:val="lastLineOnly"/>
    </w:pPr>
    <w:rPr>
      <w:rFonts w:ascii="Arial" w:eastAsia="Times New Roman" w:hAnsi="Arial" w:cs="Times New Roman"/>
      <w:color w:val="4EA72E" w:themeColor="accent6"/>
      <w:kern w:val="0"/>
      <w:sz w:val="24"/>
      <w:szCs w:val="24"/>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A948A66B55AB40AA7B31AC12C80436" ma:contentTypeVersion="16" ma:contentTypeDescription="Create a new document." ma:contentTypeScope="" ma:versionID="8b3a8fa2f92908285ce61aa921a53499">
  <xsd:schema xmlns:xsd="http://www.w3.org/2001/XMLSchema" xmlns:xs="http://www.w3.org/2001/XMLSchema" xmlns:p="http://schemas.microsoft.com/office/2006/metadata/properties" xmlns:ns2="8e694899-a0ba-434a-9812-d46ba06a3422" xmlns:ns3="272463e1-f984-4343-ae00-ca40c13dfa86" targetNamespace="http://schemas.microsoft.com/office/2006/metadata/properties" ma:root="true" ma:fieldsID="5a8ac1a06f8b0f16826a404fb449d473" ns2:_="" ns3:_="">
    <xsd:import namespace="8e694899-a0ba-434a-9812-d46ba06a3422"/>
    <xsd:import namespace="272463e1-f984-4343-ae00-ca40c13dfa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94899-a0ba-434a-9812-d46ba06a3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2463e1-f984-4343-ae00-ca40c13dfa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867937-35f1-4494-9bd3-f845036a2cb3}" ma:internalName="TaxCatchAll" ma:showField="CatchAllData" ma:web="272463e1-f984-4343-ae00-ca40c13dfa8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694899-a0ba-434a-9812-d46ba06a3422">
      <Terms xmlns="http://schemas.microsoft.com/office/infopath/2007/PartnerControls"/>
    </lcf76f155ced4ddcb4097134ff3c332f>
    <TaxCatchAll xmlns="272463e1-f984-4343-ae00-ca40c13dfa86" xsi:nil="true"/>
  </documentManagement>
</p:properties>
</file>

<file path=customXml/itemProps1.xml><?xml version="1.0" encoding="utf-8"?>
<ds:datastoreItem xmlns:ds="http://schemas.openxmlformats.org/officeDocument/2006/customXml" ds:itemID="{77C7B379-CA1C-4D4E-9DAB-6CA148AC9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694899-a0ba-434a-9812-d46ba06a3422"/>
    <ds:schemaRef ds:uri="272463e1-f984-4343-ae00-ca40c13df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customXml/itemProps3.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4.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 ds:uri="8e694899-a0ba-434a-9812-d46ba06a3422"/>
    <ds:schemaRef ds:uri="272463e1-f984-4343-ae00-ca40c13dfa86"/>
  </ds:schemaRefs>
</ds:datastoreItem>
</file>

<file path=docProps/app.xml><?xml version="1.0" encoding="utf-8"?>
<Properties xmlns="http://schemas.openxmlformats.org/officeDocument/2006/extended-properties" xmlns:vt="http://schemas.openxmlformats.org/officeDocument/2006/docPropsVTypes">
  <Template>NHS E  Short document template 1</Template>
  <TotalTime>0</TotalTime>
  <Pages>5</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Readiness to become an advanced practitioner</vt:lpstr>
    </vt:vector>
  </TitlesOfParts>
  <Company>Health &amp; Social Care Information Centre</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Employer’s advanced practice supervision action plan</dc:title>
  <dc:subject/>
  <dc:creator>Elouise Greenwood</dc:creator>
  <cp:keywords/>
  <cp:lastModifiedBy>GREENWOOD, Elouise (NHS ENGLAND - T1510)</cp:lastModifiedBy>
  <cp:revision>3</cp:revision>
  <cp:lastPrinted>2016-07-14T17:27:00Z</cp:lastPrinted>
  <dcterms:created xsi:type="dcterms:W3CDTF">2024-06-05T11:28:00Z</dcterms:created>
  <dcterms:modified xsi:type="dcterms:W3CDTF">2024-06-05T11:28:00Z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0x01010089A948A66B55AB40AA7B31AC12C80436</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MediaServiceImageTags">
    <vt:lpwstr/>
  </property>
</Properties>
</file>